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43" w:rsidRPr="00B74017" w:rsidRDefault="00617C43" w:rsidP="00617C43">
      <w:pPr>
        <w:rPr>
          <w:rFonts w:ascii="Arial" w:hAnsi="Arial" w:cs="Arial"/>
          <w:b/>
          <w:sz w:val="24"/>
          <w:szCs w:val="24"/>
        </w:rPr>
      </w:pPr>
      <w:bookmarkStart w:id="0" w:name="_GoBack"/>
      <w:r w:rsidRPr="00B74017">
        <w:rPr>
          <w:rFonts w:ascii="Arial" w:hAnsi="Arial" w:cs="Arial"/>
          <w:b/>
          <w:sz w:val="24"/>
          <w:szCs w:val="24"/>
        </w:rPr>
        <w:t xml:space="preserve">Mời tham dự </w:t>
      </w:r>
      <w:r w:rsidR="00B74017" w:rsidRPr="00B74017">
        <w:rPr>
          <w:rFonts w:ascii="Arial" w:hAnsi="Arial" w:cs="Arial"/>
          <w:b/>
          <w:sz w:val="24"/>
          <w:szCs w:val="24"/>
        </w:rPr>
        <w:t xml:space="preserve">Hội chợ </w:t>
      </w:r>
      <w:r w:rsidRPr="00B74017">
        <w:rPr>
          <w:rFonts w:ascii="Arial" w:hAnsi="Arial" w:cs="Arial"/>
          <w:b/>
          <w:sz w:val="24"/>
          <w:szCs w:val="24"/>
        </w:rPr>
        <w:t>Triển lãm Cerambath lần thứ 43 tại Trung Quốc</w:t>
      </w:r>
    </w:p>
    <w:bookmarkEnd w:id="0"/>
    <w:p w:rsidR="00617C43" w:rsidRPr="00617C43" w:rsidRDefault="00617C43" w:rsidP="00617C43">
      <w:pPr>
        <w:rPr>
          <w:rFonts w:ascii="Arial" w:hAnsi="Arial" w:cs="Arial"/>
          <w:sz w:val="24"/>
          <w:szCs w:val="24"/>
        </w:rPr>
      </w:pPr>
    </w:p>
    <w:p w:rsidR="00617C43" w:rsidRDefault="00617C43" w:rsidP="00617C43">
      <w:pPr>
        <w:rPr>
          <w:rFonts w:ascii="Arial" w:hAnsi="Arial" w:cs="Arial"/>
          <w:sz w:val="24"/>
          <w:szCs w:val="24"/>
        </w:rPr>
      </w:pPr>
      <w:r w:rsidRPr="00617C43">
        <w:rPr>
          <w:rFonts w:ascii="Arial" w:hAnsi="Arial" w:cs="Arial"/>
          <w:sz w:val="24"/>
          <w:szCs w:val="24"/>
        </w:rPr>
        <w:t>Thực hiện Thỏa thuận Hợp tác giữa Hội V</w:t>
      </w:r>
      <w:r>
        <w:rPr>
          <w:rFonts w:ascii="Arial" w:hAnsi="Arial" w:cs="Arial"/>
          <w:sz w:val="24"/>
          <w:szCs w:val="24"/>
        </w:rPr>
        <w:t xml:space="preserve">ật liệu Xây dựng Việt Nam </w:t>
      </w:r>
      <w:r w:rsidRPr="00617C43">
        <w:rPr>
          <w:rFonts w:ascii="Arial" w:hAnsi="Arial" w:cs="Arial"/>
          <w:sz w:val="24"/>
          <w:szCs w:val="24"/>
        </w:rPr>
        <w:t xml:space="preserve">(VABM) và </w:t>
      </w:r>
      <w:r w:rsidRPr="00617C43">
        <w:rPr>
          <w:rFonts w:ascii="Arial" w:hAnsi="Arial" w:cs="Arial"/>
          <w:sz w:val="24"/>
          <w:szCs w:val="24"/>
        </w:rPr>
        <w:t>Công ty TNHH Tập đoàn Thành phố Gốm sứ Trung Quốc (Foshan China Ceramics City Group Co., Ltd</w:t>
      </w:r>
      <w:r>
        <w:rPr>
          <w:rFonts w:ascii="Arial" w:hAnsi="Arial" w:cs="Arial"/>
          <w:sz w:val="24"/>
          <w:szCs w:val="24"/>
        </w:rPr>
        <w:t xml:space="preserve"> – </w:t>
      </w:r>
      <w:r w:rsidRPr="00617C43">
        <w:rPr>
          <w:rFonts w:ascii="Arial" w:hAnsi="Arial" w:cs="Arial"/>
          <w:sz w:val="24"/>
          <w:szCs w:val="24"/>
        </w:rPr>
        <w:t>CCCGroup</w:t>
      </w:r>
      <w:r>
        <w:rPr>
          <w:rFonts w:ascii="Arial" w:hAnsi="Arial" w:cs="Arial"/>
          <w:sz w:val="24"/>
          <w:szCs w:val="24"/>
        </w:rPr>
        <w:t>),</w:t>
      </w:r>
      <w:r w:rsidRPr="00617C43">
        <w:rPr>
          <w:rFonts w:ascii="Arial" w:hAnsi="Arial" w:cs="Arial"/>
          <w:sz w:val="24"/>
          <w:szCs w:val="24"/>
        </w:rPr>
        <w:t xml:space="preserve">  CCCGroup</w:t>
      </w:r>
      <w:r w:rsidRPr="00617C43">
        <w:rPr>
          <w:rFonts w:ascii="Arial" w:hAnsi="Arial" w:cs="Arial"/>
          <w:sz w:val="24"/>
          <w:szCs w:val="24"/>
        </w:rPr>
        <w:t xml:space="preserve"> </w:t>
      </w:r>
      <w:r w:rsidRPr="00617C43">
        <w:rPr>
          <w:rFonts w:ascii="Arial" w:hAnsi="Arial" w:cs="Arial"/>
          <w:sz w:val="24"/>
          <w:szCs w:val="24"/>
        </w:rPr>
        <w:t>có thư mời các Hội viên VABM</w:t>
      </w:r>
      <w:r>
        <w:rPr>
          <w:rFonts w:ascii="Arial" w:hAnsi="Arial" w:cs="Arial"/>
          <w:sz w:val="24"/>
          <w:szCs w:val="24"/>
        </w:rPr>
        <w:t xml:space="preserve"> </w:t>
      </w:r>
      <w:r w:rsidRPr="00617C43">
        <w:rPr>
          <w:rFonts w:ascii="Arial" w:hAnsi="Arial" w:cs="Arial"/>
          <w:sz w:val="24"/>
          <w:szCs w:val="24"/>
        </w:rPr>
        <w:t xml:space="preserve"> tham dự Triển lãm CeramBath lần thứ 43</w:t>
      </w:r>
      <w:r>
        <w:rPr>
          <w:rFonts w:ascii="Arial" w:hAnsi="Arial" w:cs="Arial"/>
          <w:sz w:val="24"/>
          <w:szCs w:val="24"/>
        </w:rPr>
        <w:t xml:space="preserve"> </w:t>
      </w:r>
      <w:r w:rsidRPr="00617C43">
        <w:rPr>
          <w:rFonts w:ascii="Arial" w:hAnsi="Arial" w:cs="Arial"/>
          <w:sz w:val="24"/>
          <w:szCs w:val="24"/>
        </w:rPr>
        <w:t>từ</w:t>
      </w:r>
      <w:r>
        <w:rPr>
          <w:rFonts w:ascii="Arial" w:hAnsi="Arial" w:cs="Arial"/>
          <w:sz w:val="24"/>
          <w:szCs w:val="24"/>
        </w:rPr>
        <w:t xml:space="preserve"> ngày</w:t>
      </w:r>
      <w:r w:rsidRPr="00617C43">
        <w:rPr>
          <w:rFonts w:ascii="Arial" w:hAnsi="Arial" w:cs="Arial"/>
          <w:sz w:val="24"/>
          <w:szCs w:val="24"/>
        </w:rPr>
        <w:t xml:space="preserve"> 18 đến 23</w:t>
      </w:r>
      <w:r>
        <w:rPr>
          <w:rFonts w:ascii="Arial" w:hAnsi="Arial" w:cs="Arial"/>
          <w:sz w:val="24"/>
          <w:szCs w:val="24"/>
        </w:rPr>
        <w:t>/</w:t>
      </w:r>
      <w:r w:rsidRPr="00617C43">
        <w:rPr>
          <w:rFonts w:ascii="Arial" w:hAnsi="Arial" w:cs="Arial"/>
          <w:sz w:val="24"/>
          <w:szCs w:val="24"/>
        </w:rPr>
        <w:t>10</w:t>
      </w:r>
      <w:r>
        <w:rPr>
          <w:rFonts w:ascii="Arial" w:hAnsi="Arial" w:cs="Arial"/>
          <w:sz w:val="24"/>
          <w:szCs w:val="24"/>
        </w:rPr>
        <w:t>/</w:t>
      </w:r>
      <w:r w:rsidRPr="00617C43">
        <w:rPr>
          <w:rFonts w:ascii="Arial" w:hAnsi="Arial" w:cs="Arial"/>
          <w:sz w:val="24"/>
          <w:szCs w:val="24"/>
        </w:rPr>
        <w:t>2025</w:t>
      </w:r>
      <w:r>
        <w:rPr>
          <w:rFonts w:ascii="Arial" w:hAnsi="Arial" w:cs="Arial"/>
          <w:sz w:val="24"/>
          <w:szCs w:val="24"/>
        </w:rPr>
        <w:t xml:space="preserve"> tại </w:t>
      </w:r>
      <w:r w:rsidRPr="00617C43">
        <w:rPr>
          <w:rFonts w:ascii="Arial" w:hAnsi="Arial" w:cs="Arial"/>
          <w:sz w:val="24"/>
          <w:szCs w:val="24"/>
        </w:rPr>
        <w:t>Phật Sơn, Quảng Đông, Trung Quố</w:t>
      </w:r>
      <w:r>
        <w:rPr>
          <w:rFonts w:ascii="Arial" w:hAnsi="Arial" w:cs="Arial"/>
          <w:sz w:val="24"/>
          <w:szCs w:val="24"/>
        </w:rPr>
        <w:t>c.</w:t>
      </w:r>
    </w:p>
    <w:p w:rsidR="00B74017" w:rsidRDefault="00B74017" w:rsidP="00617C43">
      <w:pPr>
        <w:rPr>
          <w:rFonts w:ascii="Arial" w:hAnsi="Arial" w:cs="Arial"/>
          <w:sz w:val="24"/>
          <w:szCs w:val="24"/>
        </w:rPr>
      </w:pPr>
    </w:p>
    <w:p w:rsidR="00B74017" w:rsidRDefault="00B74017" w:rsidP="00B74017">
      <w:pPr>
        <w:rPr>
          <w:rFonts w:ascii="Arial" w:hAnsi="Arial" w:cs="Arial"/>
          <w:sz w:val="24"/>
          <w:szCs w:val="24"/>
        </w:rPr>
      </w:pPr>
      <w:r w:rsidRPr="00617C43">
        <w:rPr>
          <w:rFonts w:ascii="Arial" w:hAnsi="Arial" w:cs="Arial"/>
          <w:sz w:val="24"/>
          <w:szCs w:val="24"/>
        </w:rPr>
        <w:t>Là triển lãm gốm sứ và phòng tắm lớn nhấ</w:t>
      </w:r>
      <w:r>
        <w:rPr>
          <w:rFonts w:ascii="Arial" w:hAnsi="Arial" w:cs="Arial"/>
          <w:sz w:val="24"/>
          <w:szCs w:val="24"/>
        </w:rPr>
        <w:t>t C</w:t>
      </w:r>
      <w:r w:rsidRPr="00617C43">
        <w:rPr>
          <w:rFonts w:ascii="Arial" w:hAnsi="Arial" w:cs="Arial"/>
          <w:sz w:val="24"/>
          <w:szCs w:val="24"/>
        </w:rPr>
        <w:t xml:space="preserve">hâu Á, Hội chợ Gốm sứ &amp; Phòng tắm Quốc tế Trung Quốc tại Phật Sơn (viết tắt là CERAMBATH) đã tổ chức thành công 42 kỳ. </w:t>
      </w:r>
    </w:p>
    <w:p w:rsidR="00B74017" w:rsidRDefault="00B74017" w:rsidP="00B74017">
      <w:pPr>
        <w:rPr>
          <w:rFonts w:ascii="Arial" w:hAnsi="Arial" w:cs="Arial"/>
          <w:sz w:val="24"/>
          <w:szCs w:val="24"/>
        </w:rPr>
      </w:pPr>
      <w:r w:rsidRPr="00617C43">
        <w:rPr>
          <w:rFonts w:ascii="Arial" w:hAnsi="Arial" w:cs="Arial"/>
          <w:sz w:val="24"/>
          <w:szCs w:val="24"/>
        </w:rPr>
        <w:t>CeramBath lần thứ 43 sẽ được tổ chức tại Phật Sơn từ ngày 18 đến 23</w:t>
      </w:r>
      <w:r>
        <w:rPr>
          <w:rFonts w:ascii="Arial" w:hAnsi="Arial" w:cs="Arial"/>
          <w:sz w:val="24"/>
          <w:szCs w:val="24"/>
        </w:rPr>
        <w:t>/</w:t>
      </w:r>
      <w:r w:rsidRPr="00617C43">
        <w:rPr>
          <w:rFonts w:ascii="Arial" w:hAnsi="Arial" w:cs="Arial"/>
          <w:sz w:val="24"/>
          <w:szCs w:val="24"/>
        </w:rPr>
        <w:t>10</w:t>
      </w:r>
      <w:r>
        <w:rPr>
          <w:rFonts w:ascii="Arial" w:hAnsi="Arial" w:cs="Arial"/>
          <w:sz w:val="24"/>
          <w:szCs w:val="24"/>
        </w:rPr>
        <w:t>/</w:t>
      </w:r>
      <w:r w:rsidRPr="00617C43">
        <w:rPr>
          <w:rFonts w:ascii="Arial" w:hAnsi="Arial" w:cs="Arial"/>
          <w:sz w:val="24"/>
          <w:szCs w:val="24"/>
        </w:rPr>
        <w:t xml:space="preserve">2025, được coi là diễn đàn thương mại hàng đầu và là nền tảng truyền thông quan trọng để giới thiệu công nghệ mới, sản phẩm mới và xu hướng mới của ngành gốm sứ. </w:t>
      </w:r>
    </w:p>
    <w:p w:rsidR="00B74017" w:rsidRDefault="00B74017" w:rsidP="00B74017">
      <w:pPr>
        <w:rPr>
          <w:rFonts w:ascii="Arial" w:hAnsi="Arial" w:cs="Arial"/>
          <w:sz w:val="24"/>
          <w:szCs w:val="24"/>
        </w:rPr>
      </w:pPr>
    </w:p>
    <w:p w:rsidR="00B74017" w:rsidRDefault="00B74017" w:rsidP="00B74017">
      <w:pPr>
        <w:rPr>
          <w:rFonts w:ascii="Arial" w:hAnsi="Arial" w:cs="Arial"/>
          <w:sz w:val="24"/>
          <w:szCs w:val="24"/>
        </w:rPr>
      </w:pPr>
      <w:r w:rsidRPr="00617C43">
        <w:rPr>
          <w:rFonts w:ascii="Arial" w:hAnsi="Arial" w:cs="Arial"/>
          <w:sz w:val="24"/>
          <w:szCs w:val="24"/>
        </w:rPr>
        <w:t xml:space="preserve">Nhiều công ty Trung Quốc đang tìm kiếm các đối tác quốc tế, chẳng hạn như xuất khẩu. Sản phẩm ra nước ngoài, thành lập phòng trưng bày hoặc trung tâm phân phối để phục vụ tốt hơn thị trường nước ngoài, hoặc đầu tư nhà máy sản xuất tại thị trường địa phương để tạo việc làm và thúc đẩy chuỗi cung ứng khu vực. </w:t>
      </w:r>
    </w:p>
    <w:p w:rsidR="00B74017" w:rsidRDefault="00B74017" w:rsidP="00B74017">
      <w:pPr>
        <w:rPr>
          <w:rFonts w:ascii="Arial" w:hAnsi="Arial" w:cs="Arial"/>
          <w:sz w:val="24"/>
          <w:szCs w:val="24"/>
        </w:rPr>
      </w:pPr>
    </w:p>
    <w:p w:rsidR="00B74017" w:rsidRDefault="00B74017" w:rsidP="00B74017">
      <w:pPr>
        <w:rPr>
          <w:rFonts w:ascii="Arial" w:hAnsi="Arial" w:cs="Arial"/>
          <w:sz w:val="24"/>
          <w:szCs w:val="24"/>
        </w:rPr>
      </w:pPr>
      <w:r>
        <w:rPr>
          <w:rFonts w:ascii="Arial" w:hAnsi="Arial" w:cs="Arial"/>
          <w:sz w:val="24"/>
          <w:szCs w:val="24"/>
        </w:rPr>
        <w:t>Hội chợ triển lãm này là cơ hội</w:t>
      </w:r>
      <w:r w:rsidRPr="00617C43">
        <w:rPr>
          <w:rFonts w:ascii="Arial" w:hAnsi="Arial" w:cs="Arial"/>
          <w:sz w:val="24"/>
          <w:szCs w:val="24"/>
        </w:rPr>
        <w:t xml:space="preserve"> tăng cường thương mại và trao đổi công nghệ giữa các thành viên và các công ty Trung Quốc trong lĩnh vực gốm sứ, thiết bị vệ sinh và các ngành liên quan, qua đó củng cố vai trò cầu nối hợp tác song phương của hiệp hội và mang đến dịch vụ tốt hơn cho các thành viên. </w:t>
      </w:r>
    </w:p>
    <w:p w:rsidR="00B74017" w:rsidRDefault="00B74017" w:rsidP="00B74017">
      <w:pPr>
        <w:rPr>
          <w:rFonts w:ascii="Arial" w:hAnsi="Arial" w:cs="Arial"/>
          <w:sz w:val="24"/>
          <w:szCs w:val="24"/>
        </w:rPr>
      </w:pPr>
    </w:p>
    <w:p w:rsidR="00B74017" w:rsidRDefault="00B74017" w:rsidP="00B74017">
      <w:pPr>
        <w:rPr>
          <w:rFonts w:ascii="Arial" w:hAnsi="Arial" w:cs="Arial"/>
          <w:sz w:val="24"/>
          <w:szCs w:val="24"/>
        </w:rPr>
      </w:pPr>
      <w:r w:rsidRPr="00617C43">
        <w:rPr>
          <w:rFonts w:ascii="Arial" w:hAnsi="Arial" w:cs="Arial"/>
          <w:sz w:val="24"/>
          <w:szCs w:val="24"/>
        </w:rPr>
        <w:t xml:space="preserve">CeramBath </w:t>
      </w:r>
      <w:r>
        <w:rPr>
          <w:rFonts w:ascii="Arial" w:hAnsi="Arial" w:cs="Arial"/>
          <w:sz w:val="24"/>
          <w:szCs w:val="24"/>
        </w:rPr>
        <w:t xml:space="preserve">- </w:t>
      </w:r>
      <w:r w:rsidRPr="00617C43">
        <w:rPr>
          <w:rFonts w:ascii="Arial" w:hAnsi="Arial" w:cs="Arial"/>
          <w:sz w:val="24"/>
          <w:szCs w:val="24"/>
        </w:rPr>
        <w:t>thu hút hơn 100.000 khách hàng chuyên nghiệp toàn cầu hàng năm</w:t>
      </w:r>
      <w:r>
        <w:rPr>
          <w:rFonts w:ascii="Arial" w:hAnsi="Arial" w:cs="Arial"/>
          <w:sz w:val="24"/>
          <w:szCs w:val="24"/>
        </w:rPr>
        <w:t xml:space="preserve"> - l</w:t>
      </w:r>
      <w:r w:rsidRPr="00617C43">
        <w:rPr>
          <w:rFonts w:ascii="Arial" w:hAnsi="Arial" w:cs="Arial"/>
          <w:sz w:val="24"/>
          <w:szCs w:val="24"/>
        </w:rPr>
        <w:t>à một nền tảng hàng đầu dành cho khách hàng toàn cầu tìm kiếm các sản phẩm gốm sứ, phòng tắm và cửa sổ</w:t>
      </w:r>
      <w:r>
        <w:rPr>
          <w:rFonts w:ascii="Arial" w:hAnsi="Arial" w:cs="Arial"/>
          <w:sz w:val="24"/>
          <w:szCs w:val="24"/>
        </w:rPr>
        <w:t>.</w:t>
      </w:r>
    </w:p>
    <w:p w:rsidR="00617C43" w:rsidRDefault="00617C43" w:rsidP="00617C43">
      <w:pPr>
        <w:rPr>
          <w:rFonts w:ascii="Arial" w:hAnsi="Arial" w:cs="Arial"/>
          <w:sz w:val="24"/>
          <w:szCs w:val="24"/>
        </w:rPr>
      </w:pPr>
    </w:p>
    <w:p w:rsidR="00617C43" w:rsidRPr="00617C43" w:rsidRDefault="00617C43" w:rsidP="00617C43">
      <w:pPr>
        <w:rPr>
          <w:rFonts w:ascii="Arial" w:hAnsi="Arial" w:cs="Arial"/>
          <w:sz w:val="24"/>
          <w:szCs w:val="24"/>
        </w:rPr>
      </w:pPr>
      <w:r>
        <w:rPr>
          <w:rFonts w:ascii="Arial" w:hAnsi="Arial" w:cs="Arial"/>
          <w:sz w:val="24"/>
          <w:szCs w:val="24"/>
        </w:rPr>
        <w:t>Các h</w:t>
      </w:r>
      <w:r w:rsidRPr="00617C43">
        <w:rPr>
          <w:rFonts w:ascii="Arial" w:hAnsi="Arial" w:cs="Arial"/>
          <w:sz w:val="24"/>
          <w:szCs w:val="24"/>
        </w:rPr>
        <w:t>ội viên Hội Vật liệ</w:t>
      </w:r>
      <w:r>
        <w:rPr>
          <w:rFonts w:ascii="Arial" w:hAnsi="Arial" w:cs="Arial"/>
          <w:sz w:val="24"/>
          <w:szCs w:val="24"/>
        </w:rPr>
        <w:t>u X</w:t>
      </w:r>
      <w:r w:rsidRPr="00617C43">
        <w:rPr>
          <w:rFonts w:ascii="Arial" w:hAnsi="Arial" w:cs="Arial"/>
          <w:sz w:val="24"/>
          <w:szCs w:val="24"/>
        </w:rPr>
        <w:t>ây dựng Việt Nam tham dự Triể</w:t>
      </w:r>
      <w:r>
        <w:rPr>
          <w:rFonts w:ascii="Arial" w:hAnsi="Arial" w:cs="Arial"/>
          <w:sz w:val="24"/>
          <w:szCs w:val="24"/>
        </w:rPr>
        <w:t xml:space="preserve">n lãm CeramBath </w:t>
      </w:r>
      <w:r w:rsidRPr="00617C43">
        <w:rPr>
          <w:rFonts w:ascii="Arial" w:hAnsi="Arial" w:cs="Arial"/>
          <w:sz w:val="24"/>
          <w:szCs w:val="24"/>
        </w:rPr>
        <w:t>lần thứ 43 sẽ đươc hưởng một số quyền lợ</w:t>
      </w:r>
      <w:r>
        <w:rPr>
          <w:rFonts w:ascii="Arial" w:hAnsi="Arial" w:cs="Arial"/>
          <w:sz w:val="24"/>
          <w:szCs w:val="24"/>
        </w:rPr>
        <w:t xml:space="preserve">i </w:t>
      </w:r>
      <w:r w:rsidRPr="00617C43">
        <w:rPr>
          <w:rFonts w:ascii="Arial" w:hAnsi="Arial" w:cs="Arial"/>
          <w:sz w:val="24"/>
          <w:szCs w:val="24"/>
        </w:rPr>
        <w:t xml:space="preserve">được nêu trong thư đính kèm dưới đây. Hội viên nào có nhu cầu tham dự xin liên hệ trực tiêp với CCCGroup theo điạ chỉ: </w:t>
      </w:r>
    </w:p>
    <w:p w:rsidR="00617C43" w:rsidRPr="00617C43" w:rsidRDefault="00617C43" w:rsidP="00617C43">
      <w:pPr>
        <w:rPr>
          <w:rFonts w:ascii="Arial" w:hAnsi="Arial" w:cs="Arial"/>
          <w:sz w:val="24"/>
          <w:szCs w:val="24"/>
        </w:rPr>
      </w:pPr>
      <w:r w:rsidRPr="00617C43">
        <w:rPr>
          <w:rFonts w:ascii="Arial" w:hAnsi="Arial" w:cs="Arial"/>
          <w:sz w:val="24"/>
          <w:szCs w:val="24"/>
        </w:rPr>
        <w:lastRenderedPageBreak/>
        <w:t>Mis. Jocelyn Deng</w:t>
      </w:r>
    </w:p>
    <w:p w:rsidR="00617C43" w:rsidRPr="00617C43" w:rsidRDefault="00617C43" w:rsidP="00617C43">
      <w:pPr>
        <w:rPr>
          <w:rFonts w:ascii="Arial" w:hAnsi="Arial" w:cs="Arial"/>
          <w:sz w:val="24"/>
          <w:szCs w:val="24"/>
        </w:rPr>
      </w:pPr>
      <w:r w:rsidRPr="00617C43">
        <w:rPr>
          <w:rFonts w:ascii="Arial" w:hAnsi="Arial" w:cs="Arial"/>
          <w:sz w:val="24"/>
          <w:szCs w:val="24"/>
        </w:rPr>
        <w:t>International Marketing Dept.</w:t>
      </w:r>
    </w:p>
    <w:p w:rsidR="00617C43" w:rsidRPr="00617C43" w:rsidRDefault="00617C43" w:rsidP="00617C43">
      <w:pPr>
        <w:rPr>
          <w:rFonts w:ascii="Arial" w:hAnsi="Arial" w:cs="Arial"/>
          <w:sz w:val="24"/>
          <w:szCs w:val="24"/>
        </w:rPr>
      </w:pPr>
      <w:r w:rsidRPr="00617C43">
        <w:rPr>
          <w:rFonts w:ascii="Arial" w:hAnsi="Arial" w:cs="Arial"/>
          <w:sz w:val="24"/>
          <w:szCs w:val="24"/>
        </w:rPr>
        <w:t>Foshan China Ceramics City Group Co., Ltd.</w:t>
      </w:r>
    </w:p>
    <w:p w:rsidR="00617C43" w:rsidRPr="00617C43" w:rsidRDefault="00617C43" w:rsidP="00617C43">
      <w:pPr>
        <w:rPr>
          <w:rFonts w:ascii="Arial" w:hAnsi="Arial" w:cs="Arial"/>
          <w:sz w:val="24"/>
          <w:szCs w:val="24"/>
        </w:rPr>
      </w:pPr>
      <w:r w:rsidRPr="00617C43">
        <w:rPr>
          <w:rFonts w:ascii="Arial" w:hAnsi="Arial" w:cs="Arial"/>
          <w:sz w:val="24"/>
          <w:szCs w:val="24"/>
        </w:rPr>
        <w:t>No.2, Jiangwan 3rd Rd, Chancheng District, Foshan, Guangdong, China</w:t>
      </w:r>
    </w:p>
    <w:p w:rsidR="00617C43" w:rsidRPr="00617C43" w:rsidRDefault="00617C43" w:rsidP="00617C43">
      <w:pPr>
        <w:rPr>
          <w:rFonts w:ascii="Arial" w:hAnsi="Arial" w:cs="Arial"/>
          <w:sz w:val="24"/>
          <w:szCs w:val="24"/>
        </w:rPr>
      </w:pPr>
      <w:r w:rsidRPr="00617C43">
        <w:rPr>
          <w:rFonts w:ascii="Arial" w:hAnsi="Arial" w:cs="Arial"/>
          <w:sz w:val="24"/>
          <w:szCs w:val="24"/>
        </w:rPr>
        <w:t>Email: jocelyn@eccc.com.cn</w:t>
      </w:r>
    </w:p>
    <w:p w:rsidR="00617C43" w:rsidRPr="00617C43" w:rsidRDefault="00617C43" w:rsidP="00617C43">
      <w:pPr>
        <w:rPr>
          <w:rFonts w:ascii="Arial" w:hAnsi="Arial" w:cs="Arial"/>
          <w:sz w:val="24"/>
          <w:szCs w:val="24"/>
        </w:rPr>
      </w:pPr>
      <w:r w:rsidRPr="00617C43">
        <w:rPr>
          <w:rFonts w:ascii="Arial" w:hAnsi="Arial" w:cs="Arial"/>
          <w:sz w:val="24"/>
          <w:szCs w:val="24"/>
        </w:rPr>
        <w:t>Company Website: www.chinaceramicscity.com</w:t>
      </w:r>
    </w:p>
    <w:p w:rsidR="00617C43" w:rsidRPr="00617C43" w:rsidRDefault="00617C43" w:rsidP="00617C43">
      <w:pPr>
        <w:rPr>
          <w:rFonts w:ascii="Arial" w:hAnsi="Arial" w:cs="Arial"/>
          <w:sz w:val="24"/>
          <w:szCs w:val="24"/>
        </w:rPr>
      </w:pPr>
      <w:r w:rsidRPr="00617C43">
        <w:rPr>
          <w:rFonts w:ascii="Arial" w:hAnsi="Arial" w:cs="Arial"/>
          <w:sz w:val="24"/>
          <w:szCs w:val="24"/>
        </w:rPr>
        <w:t>Fair website: en.cerambath.org</w:t>
      </w:r>
    </w:p>
    <w:p w:rsidR="00617C43" w:rsidRPr="00617C43" w:rsidRDefault="00617C43" w:rsidP="00617C43">
      <w:pPr>
        <w:rPr>
          <w:rFonts w:ascii="Arial" w:hAnsi="Arial" w:cs="Arial"/>
          <w:sz w:val="24"/>
          <w:szCs w:val="24"/>
        </w:rPr>
      </w:pPr>
      <w:r w:rsidRPr="00617C43">
        <w:rPr>
          <w:rFonts w:ascii="Arial" w:hAnsi="Arial" w:cs="Arial"/>
          <w:sz w:val="24"/>
          <w:szCs w:val="24"/>
        </w:rPr>
        <w:t>Và thông báo cho Văn phòng Hội  biết để xác nhận với . CCCGroup</w:t>
      </w:r>
    </w:p>
    <w:p w:rsidR="00617C43" w:rsidRPr="00617C43" w:rsidRDefault="00617C43" w:rsidP="00617C43">
      <w:pPr>
        <w:rPr>
          <w:rFonts w:ascii="Arial" w:hAnsi="Arial" w:cs="Arial"/>
          <w:sz w:val="24"/>
          <w:szCs w:val="24"/>
        </w:rPr>
      </w:pPr>
      <w:r w:rsidRPr="00617C43">
        <w:rPr>
          <w:rFonts w:ascii="Arial" w:hAnsi="Arial" w:cs="Arial"/>
          <w:sz w:val="24"/>
          <w:szCs w:val="24"/>
        </w:rPr>
        <w:t>Trân trọng cảm ơn và chúc các Hội viên liên tục phát triển bền vững.</w:t>
      </w:r>
    </w:p>
    <w:p w:rsidR="00B74017" w:rsidRPr="00B74017" w:rsidRDefault="00B74017" w:rsidP="00B74017">
      <w:pPr>
        <w:rPr>
          <w:rFonts w:ascii="Arial" w:hAnsi="Arial" w:cs="Arial"/>
          <w:b/>
          <w:sz w:val="24"/>
          <w:szCs w:val="24"/>
        </w:rPr>
      </w:pPr>
      <w:r w:rsidRPr="00B74017">
        <w:rPr>
          <w:rFonts w:ascii="Arial" w:hAnsi="Arial" w:cs="Arial"/>
          <w:b/>
          <w:sz w:val="24"/>
          <w:szCs w:val="24"/>
        </w:rPr>
        <w:t>Các quyền lợi dành riêng cho các hội viên VABM</w:t>
      </w:r>
    </w:p>
    <w:p w:rsidR="00B74017" w:rsidRPr="00617C43" w:rsidRDefault="00B74017" w:rsidP="00B74017">
      <w:pPr>
        <w:rPr>
          <w:rFonts w:ascii="Arial" w:hAnsi="Arial" w:cs="Arial"/>
          <w:sz w:val="24"/>
          <w:szCs w:val="24"/>
        </w:rPr>
      </w:pPr>
      <w:r w:rsidRPr="00617C43">
        <w:rPr>
          <w:rFonts w:ascii="Arial" w:hAnsi="Arial" w:cs="Arial"/>
          <w:sz w:val="24"/>
          <w:szCs w:val="24"/>
        </w:rPr>
        <w:t>1. Quyền lợi dành riêng cho thành viên</w:t>
      </w:r>
    </w:p>
    <w:p w:rsidR="00B74017" w:rsidRPr="00617C43" w:rsidRDefault="00B74017" w:rsidP="00B74017">
      <w:pPr>
        <w:rPr>
          <w:rFonts w:ascii="Arial" w:hAnsi="Arial" w:cs="Arial"/>
          <w:sz w:val="24"/>
          <w:szCs w:val="24"/>
        </w:rPr>
      </w:pPr>
      <w:r w:rsidRPr="00617C43">
        <w:rPr>
          <w:rFonts w:ascii="Arial" w:hAnsi="Arial" w:cs="Arial"/>
          <w:sz w:val="24"/>
          <w:szCs w:val="24"/>
        </w:rPr>
        <w:t>Các thành viên đến thăm trực tiếp có thể được hưởng các Quyền lợi dành cho Khách hàng VIP của CeramBath:</w:t>
      </w:r>
    </w:p>
    <w:p w:rsidR="00B74017" w:rsidRPr="00617C43" w:rsidRDefault="00B74017" w:rsidP="00B74017">
      <w:pPr>
        <w:rPr>
          <w:rFonts w:ascii="Arial" w:hAnsi="Arial" w:cs="Arial"/>
          <w:sz w:val="24"/>
          <w:szCs w:val="24"/>
        </w:rPr>
      </w:pPr>
      <w:r w:rsidRPr="00617C43">
        <w:rPr>
          <w:rFonts w:ascii="Arial" w:hAnsi="Arial" w:cs="Arial"/>
          <w:sz w:val="24"/>
          <w:szCs w:val="24"/>
        </w:rPr>
        <w:t>Quyền lợi:</w:t>
      </w:r>
    </w:p>
    <w:p w:rsidR="00B74017" w:rsidRPr="00617C43" w:rsidRDefault="00B74017" w:rsidP="00B74017">
      <w:pPr>
        <w:rPr>
          <w:rFonts w:ascii="Arial" w:hAnsi="Arial" w:cs="Arial"/>
          <w:sz w:val="24"/>
          <w:szCs w:val="24"/>
        </w:rPr>
      </w:pPr>
      <w:r w:rsidRPr="00617C43">
        <w:rPr>
          <w:rFonts w:ascii="Arial" w:hAnsi="Arial" w:cs="Arial"/>
          <w:sz w:val="24"/>
          <w:szCs w:val="24"/>
        </w:rPr>
        <w:t>1) Miễn phí 1 đêm nghỉ (trong thời gian diễn ra CeramBath lần thứ 43, yêu cầu đặt phòng trước 7 ngày; nâng cấp phòng có tính phí).</w:t>
      </w:r>
    </w:p>
    <w:p w:rsidR="00B74017" w:rsidRPr="00617C43" w:rsidRDefault="00B74017" w:rsidP="00B74017">
      <w:pPr>
        <w:rPr>
          <w:rFonts w:ascii="Arial" w:hAnsi="Arial" w:cs="Arial"/>
          <w:sz w:val="24"/>
          <w:szCs w:val="24"/>
        </w:rPr>
      </w:pPr>
      <w:r w:rsidRPr="00617C43">
        <w:rPr>
          <w:rFonts w:ascii="Arial" w:hAnsi="Arial" w:cs="Arial"/>
          <w:sz w:val="24"/>
          <w:szCs w:val="24"/>
        </w:rPr>
        <w:t xml:space="preserve">2) Miễn phí tham quan nhà máy gốm sứ/thiết bị vệ sinh/cửa sổ theo yêu cầu. </w:t>
      </w:r>
    </w:p>
    <w:p w:rsidR="00B74017" w:rsidRPr="00617C43" w:rsidRDefault="00B74017" w:rsidP="00B74017">
      <w:pPr>
        <w:rPr>
          <w:rFonts w:ascii="Arial" w:hAnsi="Arial" w:cs="Arial"/>
          <w:sz w:val="24"/>
          <w:szCs w:val="24"/>
        </w:rPr>
      </w:pPr>
      <w:r w:rsidRPr="00617C43">
        <w:rPr>
          <w:rFonts w:ascii="Arial" w:hAnsi="Arial" w:cs="Arial"/>
          <w:sz w:val="24"/>
          <w:szCs w:val="24"/>
        </w:rPr>
        <w:t xml:space="preserve">3) Miễn phí taxi đến Hội chợ CeramBath (Dành cho khách hàng quốc tế tại Phật Sơn/Quảng Châu trong thời gian diễn ra CeramBath lần thứ 43; chỉ áp dụng một chiều; đặt chỗ trước ≥12 tiếng). </w:t>
      </w:r>
    </w:p>
    <w:p w:rsidR="00B74017" w:rsidRPr="00617C43" w:rsidRDefault="00B74017" w:rsidP="00B74017">
      <w:pPr>
        <w:rPr>
          <w:rFonts w:ascii="Arial" w:hAnsi="Arial" w:cs="Arial"/>
          <w:sz w:val="24"/>
          <w:szCs w:val="24"/>
        </w:rPr>
      </w:pPr>
      <w:r w:rsidRPr="00617C43">
        <w:rPr>
          <w:rFonts w:ascii="Arial" w:hAnsi="Arial" w:cs="Arial"/>
          <w:sz w:val="24"/>
          <w:szCs w:val="24"/>
        </w:rPr>
        <w:t xml:space="preserve">4) Ưu tiên kết nối nhu cầu mua sắm của hội viên với các đơn vị triển lãm. </w:t>
      </w:r>
    </w:p>
    <w:p w:rsidR="00B74017" w:rsidRPr="00617C43" w:rsidRDefault="00B74017" w:rsidP="00B74017">
      <w:pPr>
        <w:rPr>
          <w:rFonts w:ascii="Arial" w:hAnsi="Arial" w:cs="Arial"/>
          <w:sz w:val="24"/>
          <w:szCs w:val="24"/>
        </w:rPr>
      </w:pPr>
      <w:r w:rsidRPr="00617C43">
        <w:rPr>
          <w:rFonts w:ascii="Arial" w:hAnsi="Arial" w:cs="Arial"/>
          <w:sz w:val="24"/>
          <w:szCs w:val="24"/>
        </w:rPr>
        <w:t xml:space="preserve">5) Truy cập trực tiếp vào 3 địa điểm của CeramBath với Thẻ Khách hàng VIP (không cần xếp hàng). </w:t>
      </w:r>
    </w:p>
    <w:p w:rsidR="00B74017" w:rsidRPr="00617C43" w:rsidRDefault="00B74017" w:rsidP="00B74017">
      <w:pPr>
        <w:rPr>
          <w:rFonts w:ascii="Arial" w:hAnsi="Arial" w:cs="Arial"/>
          <w:sz w:val="24"/>
          <w:szCs w:val="24"/>
        </w:rPr>
      </w:pPr>
      <w:r w:rsidRPr="00617C43">
        <w:rPr>
          <w:rFonts w:ascii="Arial" w:hAnsi="Arial" w:cs="Arial"/>
          <w:sz w:val="24"/>
          <w:szCs w:val="24"/>
        </w:rPr>
        <w:t xml:space="preserve">6) Phiếu ăn trưa miễn phí (Một lần trong thời gian diễn ra CeramBath lần thứ 43). </w:t>
      </w:r>
    </w:p>
    <w:p w:rsidR="00B74017" w:rsidRPr="00617C43" w:rsidRDefault="00B74017" w:rsidP="00B74017">
      <w:pPr>
        <w:rPr>
          <w:rFonts w:ascii="Arial" w:hAnsi="Arial" w:cs="Arial"/>
          <w:sz w:val="24"/>
          <w:szCs w:val="24"/>
        </w:rPr>
      </w:pPr>
      <w:r w:rsidRPr="00617C43">
        <w:rPr>
          <w:rFonts w:ascii="Arial" w:hAnsi="Arial" w:cs="Arial"/>
          <w:sz w:val="24"/>
          <w:szCs w:val="24"/>
        </w:rPr>
        <w:t>7) Cà phê miễn phí</w:t>
      </w:r>
    </w:p>
    <w:p w:rsidR="00B74017" w:rsidRPr="00617C43" w:rsidRDefault="00B74017" w:rsidP="00B74017">
      <w:pPr>
        <w:rPr>
          <w:rFonts w:ascii="Arial" w:hAnsi="Arial" w:cs="Arial"/>
          <w:sz w:val="24"/>
          <w:szCs w:val="24"/>
        </w:rPr>
      </w:pPr>
      <w:r w:rsidRPr="00617C43">
        <w:rPr>
          <w:rFonts w:ascii="Arial" w:hAnsi="Arial" w:cs="Arial"/>
          <w:sz w:val="24"/>
          <w:szCs w:val="24"/>
        </w:rPr>
        <w:t>2. Trách nhiệm chung</w:t>
      </w:r>
    </w:p>
    <w:p w:rsidR="00B74017" w:rsidRDefault="00B74017" w:rsidP="00B74017">
      <w:pPr>
        <w:rPr>
          <w:rFonts w:ascii="Arial" w:hAnsi="Arial" w:cs="Arial"/>
          <w:sz w:val="24"/>
          <w:szCs w:val="24"/>
        </w:rPr>
      </w:pPr>
    </w:p>
    <w:p w:rsidR="00617C43" w:rsidRDefault="00617C43" w:rsidP="00617C43">
      <w:pPr>
        <w:rPr>
          <w:rFonts w:ascii="Arial" w:hAnsi="Arial" w:cs="Arial"/>
          <w:sz w:val="24"/>
          <w:szCs w:val="24"/>
        </w:rPr>
      </w:pPr>
      <w:r>
        <w:rPr>
          <w:rFonts w:ascii="Arial" w:hAnsi="Arial" w:cs="Arial"/>
          <w:sz w:val="24"/>
          <w:szCs w:val="24"/>
        </w:rPr>
        <w:lastRenderedPageBreak/>
        <w:t>Buildata</w:t>
      </w:r>
    </w:p>
    <w:p w:rsidR="00617C43" w:rsidRDefault="00617C43" w:rsidP="00617C43">
      <w:pPr>
        <w:rPr>
          <w:rFonts w:ascii="Arial" w:hAnsi="Arial" w:cs="Arial"/>
          <w:sz w:val="24"/>
          <w:szCs w:val="24"/>
        </w:rPr>
      </w:pPr>
    </w:p>
    <w:p w:rsidR="00B74017" w:rsidRDefault="00B74017" w:rsidP="00617C43">
      <w:pPr>
        <w:rPr>
          <w:rFonts w:ascii="Arial" w:hAnsi="Arial" w:cs="Arial"/>
          <w:sz w:val="24"/>
          <w:szCs w:val="24"/>
        </w:rPr>
      </w:pPr>
    </w:p>
    <w:p w:rsidR="00AF05A3" w:rsidRDefault="00AF05A3" w:rsidP="00AF05A3">
      <w:pPr>
        <w:rPr>
          <w:rFonts w:ascii="Arial" w:hAnsi="Arial" w:cs="Arial"/>
          <w:sz w:val="24"/>
          <w:szCs w:val="24"/>
        </w:rPr>
      </w:pPr>
    </w:p>
    <w:sectPr w:rsidR="00AF0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20E70"/>
    <w:multiLevelType w:val="multilevel"/>
    <w:tmpl w:val="1328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A3"/>
    <w:rsid w:val="00617C43"/>
    <w:rsid w:val="00AF05A3"/>
    <w:rsid w:val="00B74017"/>
    <w:rsid w:val="00E5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5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5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5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2025-08-14T02:39:00Z</dcterms:created>
  <dcterms:modified xsi:type="dcterms:W3CDTF">2025-08-14T03:14:00Z</dcterms:modified>
</cp:coreProperties>
</file>