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11" w:type="dxa"/>
        <w:tblLook w:val="04A0" w:firstRow="1" w:lastRow="0" w:firstColumn="1" w:lastColumn="0" w:noHBand="0" w:noVBand="1"/>
      </w:tblPr>
      <w:tblGrid>
        <w:gridCol w:w="5106"/>
        <w:gridCol w:w="5105"/>
      </w:tblGrid>
      <w:tr w:rsidR="002570CF" w14:paraId="7C85CA7A" w14:textId="77777777" w:rsidTr="003F51DD">
        <w:trPr>
          <w:trHeight w:val="1390"/>
        </w:trPr>
        <w:tc>
          <w:tcPr>
            <w:tcW w:w="5106" w:type="dxa"/>
            <w:shd w:val="clear" w:color="auto" w:fill="auto"/>
          </w:tcPr>
          <w:p w14:paraId="334B90F1" w14:textId="77777777" w:rsidR="002570CF" w:rsidRDefault="002570CF" w:rsidP="003F51DD">
            <w:pPr>
              <w:jc w:val="center"/>
            </w:pPr>
            <w:r>
              <w:t>TỔNG CÔNG TY XI MĂNG VIỆT NAM</w:t>
            </w:r>
          </w:p>
          <w:p w14:paraId="7504387A" w14:textId="77777777" w:rsidR="002570CF" w:rsidRPr="00683660" w:rsidRDefault="002570CF" w:rsidP="003F51DD">
            <w:pPr>
              <w:jc w:val="center"/>
              <w:rPr>
                <w:b/>
              </w:rPr>
            </w:pPr>
            <w:r w:rsidRPr="00683660">
              <w:rPr>
                <w:b/>
              </w:rPr>
              <w:t>CÔNG TY XI MĂNG VICEM HẢI PHÒNG</w:t>
            </w:r>
          </w:p>
          <w:p w14:paraId="3DF792BC" w14:textId="0041B9C5" w:rsidR="002570CF" w:rsidRPr="00EA039B" w:rsidRDefault="002570CF" w:rsidP="00E63DAE">
            <w:pPr>
              <w:spacing w:before="120" w:line="240" w:lineRule="atLeast"/>
              <w:jc w:val="center"/>
              <w:rPr>
                <w:sz w:val="26"/>
                <w:szCs w:val="26"/>
              </w:rPr>
            </w:pPr>
            <w:r w:rsidRPr="00EA039B">
              <w:rPr>
                <w:b/>
                <w:noProof/>
                <w:sz w:val="26"/>
                <w:szCs w:val="26"/>
              </w:rPr>
              <mc:AlternateContent>
                <mc:Choice Requires="wps">
                  <w:drawing>
                    <wp:anchor distT="4294967295" distB="4294967295" distL="114300" distR="114300" simplePos="0" relativeHeight="251665408" behindDoc="0" locked="0" layoutInCell="1" allowOverlap="1" wp14:anchorId="59D10538" wp14:editId="42C21CE5">
                      <wp:simplePos x="0" y="0"/>
                      <wp:positionH relativeFrom="column">
                        <wp:posOffset>902970</wp:posOffset>
                      </wp:positionH>
                      <wp:positionV relativeFrom="paragraph">
                        <wp:posOffset>20954</wp:posOffset>
                      </wp:positionV>
                      <wp:extent cx="1257300" cy="0"/>
                      <wp:effectExtent l="0" t="0" r="0" b="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4F52F5" id="Straight Connector 7"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1.1pt,1.65pt" to="170.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"/>
                  </w:pict>
                </mc:Fallback>
              </mc:AlternateContent>
            </w:r>
            <w:r w:rsidRPr="00EA039B">
              <w:rPr>
                <w:spacing w:val="-8"/>
                <w:sz w:val="26"/>
                <w:szCs w:val="26"/>
              </w:rPr>
              <w:t xml:space="preserve">Số: </w:t>
            </w:r>
            <w:r>
              <w:rPr>
                <w:spacing w:val="-8"/>
                <w:sz w:val="26"/>
                <w:szCs w:val="26"/>
              </w:rPr>
              <w:t xml:space="preserve">   </w:t>
            </w:r>
            <w:r w:rsidR="00A24C10">
              <w:rPr>
                <w:spacing w:val="-8"/>
                <w:sz w:val="26"/>
                <w:szCs w:val="26"/>
              </w:rPr>
              <w:t xml:space="preserve">  </w:t>
            </w:r>
            <w:r w:rsidR="00E63DAE">
              <w:rPr>
                <w:spacing w:val="-8"/>
                <w:sz w:val="26"/>
                <w:szCs w:val="26"/>
              </w:rPr>
              <w:t>807</w:t>
            </w:r>
            <w:r>
              <w:rPr>
                <w:spacing w:val="-8"/>
                <w:sz w:val="26"/>
                <w:szCs w:val="26"/>
              </w:rPr>
              <w:t xml:space="preserve"> </w:t>
            </w:r>
            <w:r w:rsidRPr="00EA039B">
              <w:rPr>
                <w:spacing w:val="-8"/>
                <w:sz w:val="26"/>
                <w:szCs w:val="26"/>
              </w:rPr>
              <w:t>/XMHP-KHCL</w:t>
            </w:r>
          </w:p>
        </w:tc>
        <w:tc>
          <w:tcPr>
            <w:tcW w:w="5105" w:type="dxa"/>
            <w:shd w:val="clear" w:color="auto" w:fill="auto"/>
          </w:tcPr>
          <w:p w14:paraId="5DC51E39" w14:textId="77777777" w:rsidR="002570CF" w:rsidRPr="00683660" w:rsidRDefault="002570CF" w:rsidP="003F51DD">
            <w:pPr>
              <w:jc w:val="center"/>
              <w:rPr>
                <w:spacing w:val="-8"/>
              </w:rPr>
            </w:pPr>
            <w:r w:rsidRPr="00683660">
              <w:rPr>
                <w:spacing w:val="-8"/>
              </w:rPr>
              <w:t>CỘNG HOÀ XÃ HỘI CHỦ NGHĨA VIỆT NAM</w:t>
            </w:r>
          </w:p>
          <w:p w14:paraId="6E254812" w14:textId="77777777" w:rsidR="002570CF" w:rsidRPr="00683660" w:rsidRDefault="002570CF" w:rsidP="003F51DD">
            <w:pPr>
              <w:jc w:val="center"/>
              <w:rPr>
                <w:b/>
                <w:bCs/>
                <w:spacing w:val="-8"/>
                <w:sz w:val="26"/>
                <w:szCs w:val="26"/>
              </w:rPr>
            </w:pPr>
            <w:r w:rsidRPr="00683660">
              <w:rPr>
                <w:b/>
                <w:bCs/>
                <w:spacing w:val="-8"/>
                <w:sz w:val="26"/>
                <w:szCs w:val="26"/>
              </w:rPr>
              <w:t>Độc lập -Tự do - Hạnh phúc</w:t>
            </w:r>
          </w:p>
          <w:p w14:paraId="274AD2CD" w14:textId="6D2B1C82" w:rsidR="002570CF" w:rsidRPr="00EA039B" w:rsidRDefault="002570CF" w:rsidP="00E63DAE">
            <w:pPr>
              <w:spacing w:before="120" w:line="240" w:lineRule="atLeast"/>
              <w:jc w:val="right"/>
              <w:rPr>
                <w:sz w:val="26"/>
                <w:szCs w:val="26"/>
              </w:rPr>
            </w:pPr>
            <w:r w:rsidRPr="00EA039B">
              <w:rPr>
                <w:noProof/>
                <w:sz w:val="26"/>
                <w:szCs w:val="26"/>
              </w:rPr>
              <mc:AlternateContent>
                <mc:Choice Requires="wps">
                  <w:drawing>
                    <wp:anchor distT="4294967295" distB="4294967295" distL="114300" distR="114300" simplePos="0" relativeHeight="251666432" behindDoc="0" locked="0" layoutInCell="1" allowOverlap="1" wp14:anchorId="2BDB5815" wp14:editId="18CEDDC5">
                      <wp:simplePos x="0" y="0"/>
                      <wp:positionH relativeFrom="column">
                        <wp:posOffset>608330</wp:posOffset>
                      </wp:positionH>
                      <wp:positionV relativeFrom="paragraph">
                        <wp:posOffset>15874</wp:posOffset>
                      </wp:positionV>
                      <wp:extent cx="1831975" cy="0"/>
                      <wp:effectExtent l="0" t="0" r="0" b="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19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EFA0D4" id="Straight Connector 8" o:spid="_x0000_s1026" style="position:absolute;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7.9pt,1.25pt" to="192.1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3dLHgIAADY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"/>
                  </w:pict>
                </mc:Fallback>
              </mc:AlternateContent>
            </w:r>
            <w:r w:rsidRPr="00EA039B">
              <w:rPr>
                <w:i/>
                <w:iCs/>
                <w:spacing w:val="-8"/>
                <w:sz w:val="26"/>
                <w:szCs w:val="26"/>
              </w:rPr>
              <w:t>Hải Phòng,  ngày</w:t>
            </w:r>
            <w:r w:rsidR="00C535F0">
              <w:rPr>
                <w:i/>
                <w:iCs/>
                <w:spacing w:val="-8"/>
                <w:sz w:val="26"/>
                <w:szCs w:val="26"/>
              </w:rPr>
              <w:t xml:space="preserve">  </w:t>
            </w:r>
            <w:r w:rsidR="00E63DAE">
              <w:rPr>
                <w:i/>
                <w:iCs/>
                <w:spacing w:val="-8"/>
                <w:sz w:val="26"/>
                <w:szCs w:val="26"/>
              </w:rPr>
              <w:t>03</w:t>
            </w:r>
            <w:r w:rsidR="00A76039">
              <w:rPr>
                <w:i/>
                <w:iCs/>
                <w:spacing w:val="-8"/>
                <w:sz w:val="26"/>
                <w:szCs w:val="26"/>
              </w:rPr>
              <w:t xml:space="preserve"> tháng </w:t>
            </w:r>
            <w:r w:rsidR="00B15171">
              <w:rPr>
                <w:i/>
                <w:iCs/>
                <w:spacing w:val="-8"/>
                <w:sz w:val="26"/>
                <w:szCs w:val="26"/>
              </w:rPr>
              <w:t xml:space="preserve"> </w:t>
            </w:r>
            <w:r w:rsidR="00E63DAE">
              <w:rPr>
                <w:i/>
                <w:iCs/>
                <w:spacing w:val="-8"/>
                <w:sz w:val="26"/>
                <w:szCs w:val="26"/>
              </w:rPr>
              <w:t>6</w:t>
            </w:r>
            <w:r w:rsidR="00B15171">
              <w:rPr>
                <w:i/>
                <w:iCs/>
                <w:spacing w:val="-8"/>
                <w:sz w:val="26"/>
                <w:szCs w:val="26"/>
              </w:rPr>
              <w:t xml:space="preserve"> </w:t>
            </w:r>
            <w:r w:rsidR="00A705A9">
              <w:rPr>
                <w:i/>
                <w:iCs/>
                <w:spacing w:val="-8"/>
                <w:sz w:val="26"/>
                <w:szCs w:val="26"/>
              </w:rPr>
              <w:t xml:space="preserve"> năm 202</w:t>
            </w:r>
            <w:r w:rsidR="004E24EA">
              <w:rPr>
                <w:i/>
                <w:iCs/>
                <w:spacing w:val="-8"/>
                <w:sz w:val="26"/>
                <w:szCs w:val="26"/>
              </w:rPr>
              <w:t>5</w:t>
            </w:r>
          </w:p>
        </w:tc>
      </w:tr>
    </w:tbl>
    <w:p w14:paraId="58CF25B5" w14:textId="77777777" w:rsidR="002570CF" w:rsidRPr="00AC6CE8" w:rsidRDefault="002570CF" w:rsidP="002570CF">
      <w:pPr>
        <w:spacing w:before="120"/>
        <w:jc w:val="center"/>
        <w:rPr>
          <w:b/>
          <w:sz w:val="28"/>
          <w:szCs w:val="28"/>
        </w:rPr>
      </w:pPr>
      <w:r w:rsidRPr="00AC6CE8">
        <w:rPr>
          <w:b/>
          <w:sz w:val="28"/>
          <w:szCs w:val="28"/>
        </w:rPr>
        <w:t>PHIẾU ĐĂNG KÝ THÔNG BÁO MỜI CHÀO HÀNG</w:t>
      </w:r>
    </w:p>
    <w:p w14:paraId="1DE678E8" w14:textId="77777777" w:rsidR="002570CF" w:rsidRDefault="002570CF" w:rsidP="002570CF">
      <w:pPr>
        <w:spacing w:before="120"/>
        <w:jc w:val="center"/>
        <w:rPr>
          <w:b/>
          <w:sz w:val="28"/>
          <w:szCs w:val="28"/>
        </w:rPr>
      </w:pPr>
      <w:r w:rsidRPr="00AC6CE8">
        <w:rPr>
          <w:b/>
          <w:sz w:val="28"/>
          <w:szCs w:val="28"/>
        </w:rPr>
        <w:t>(Lựa chọn Nhà cung cấp)</w:t>
      </w:r>
    </w:p>
    <w:p w14:paraId="2DB92231" w14:textId="77777777" w:rsidR="002570CF" w:rsidRDefault="002570CF" w:rsidP="002570CF">
      <w:pPr>
        <w:spacing w:before="120"/>
        <w:jc w:val="center"/>
        <w:rPr>
          <w:sz w:val="28"/>
          <w:szCs w:val="28"/>
        </w:rPr>
      </w:pPr>
      <w:r w:rsidRPr="00471D26">
        <w:rPr>
          <w:sz w:val="28"/>
          <w:szCs w:val="28"/>
        </w:rPr>
        <w:t xml:space="preserve">Kính gửi: </w:t>
      </w:r>
      <w:r>
        <w:rPr>
          <w:sz w:val="28"/>
          <w:szCs w:val="28"/>
        </w:rPr>
        <w:t>Hiệp Hội Xi Măng Việt Nam VNCA</w:t>
      </w:r>
    </w:p>
    <w:p w14:paraId="32617756" w14:textId="77777777" w:rsidR="002570CF" w:rsidRPr="00D525E0" w:rsidRDefault="002570CF" w:rsidP="002570CF">
      <w:pPr>
        <w:spacing w:before="120"/>
        <w:jc w:val="center"/>
        <w:rPr>
          <w:noProof/>
          <w:spacing w:val="-6"/>
          <w:sz w:val="18"/>
          <w:szCs w:val="28"/>
          <w:highlight w:val="yellow"/>
        </w:rPr>
      </w:pPr>
    </w:p>
    <w:p w14:paraId="602BE74C" w14:textId="77777777" w:rsidR="002570CF" w:rsidRPr="00C933BC" w:rsidRDefault="002570CF" w:rsidP="002570CF">
      <w:pPr>
        <w:spacing w:before="60"/>
        <w:ind w:firstLine="567"/>
        <w:jc w:val="both"/>
        <w:rPr>
          <w:color w:val="000000" w:themeColor="text1"/>
          <w:sz w:val="26"/>
          <w:szCs w:val="26"/>
        </w:rPr>
      </w:pPr>
      <w:r w:rsidRPr="00C933BC">
        <w:rPr>
          <w:color w:val="000000" w:themeColor="text1"/>
          <w:sz w:val="26"/>
          <w:szCs w:val="26"/>
        </w:rPr>
        <w:t>Tên bên mời chào hàng: Công ty TNHH MTV Xi măng Vicem Hải Phòng.</w:t>
      </w:r>
    </w:p>
    <w:p w14:paraId="0F552C46" w14:textId="77777777" w:rsidR="002570CF" w:rsidRPr="00C933BC" w:rsidRDefault="002570CF" w:rsidP="002570CF">
      <w:pPr>
        <w:spacing w:before="60"/>
        <w:ind w:firstLine="567"/>
        <w:jc w:val="both"/>
        <w:rPr>
          <w:color w:val="000000" w:themeColor="text1"/>
          <w:sz w:val="26"/>
          <w:szCs w:val="26"/>
        </w:rPr>
      </w:pPr>
      <w:r w:rsidRPr="00C933BC">
        <w:rPr>
          <w:color w:val="000000" w:themeColor="text1"/>
          <w:sz w:val="26"/>
          <w:szCs w:val="26"/>
        </w:rPr>
        <w:t>Địa chỉ: Tràng kênh, Thị trấn Minh Đức, Huyện Thủy Nguyên, TP Hải Phòng</w:t>
      </w:r>
    </w:p>
    <w:p w14:paraId="51902EDA" w14:textId="77777777" w:rsidR="002570CF" w:rsidRPr="00C933BC" w:rsidRDefault="002570CF" w:rsidP="002570CF">
      <w:pPr>
        <w:spacing w:before="60"/>
        <w:ind w:firstLine="567"/>
        <w:jc w:val="both"/>
        <w:rPr>
          <w:color w:val="000000" w:themeColor="text1"/>
          <w:sz w:val="26"/>
          <w:szCs w:val="26"/>
        </w:rPr>
      </w:pPr>
      <w:r w:rsidRPr="00C933BC">
        <w:rPr>
          <w:color w:val="000000" w:themeColor="text1"/>
          <w:sz w:val="26"/>
          <w:szCs w:val="26"/>
        </w:rPr>
        <w:t>Điện thoại /fax: 0225.3875538/0225.3875365</w:t>
      </w:r>
    </w:p>
    <w:p w14:paraId="23624E98" w14:textId="7EEC3081" w:rsidR="002570CF" w:rsidRPr="00C933BC" w:rsidRDefault="002570CF" w:rsidP="002570CF">
      <w:pPr>
        <w:spacing w:before="60"/>
        <w:ind w:firstLine="567"/>
        <w:jc w:val="both"/>
        <w:rPr>
          <w:color w:val="000000" w:themeColor="text1"/>
          <w:sz w:val="26"/>
          <w:szCs w:val="26"/>
        </w:rPr>
      </w:pPr>
      <w:r w:rsidRPr="00C933BC">
        <w:rPr>
          <w:color w:val="000000" w:themeColor="text1"/>
          <w:sz w:val="26"/>
          <w:szCs w:val="26"/>
        </w:rPr>
        <w:t>Mã số thuế: 02001</w:t>
      </w:r>
      <w:r w:rsidR="00144183" w:rsidRPr="00C933BC">
        <w:rPr>
          <w:color w:val="000000" w:themeColor="text1"/>
          <w:sz w:val="26"/>
          <w:szCs w:val="26"/>
        </w:rPr>
        <w:t>5</w:t>
      </w:r>
      <w:r w:rsidRPr="00C933BC">
        <w:rPr>
          <w:color w:val="000000" w:themeColor="text1"/>
          <w:sz w:val="26"/>
          <w:szCs w:val="26"/>
        </w:rPr>
        <w:t>5219</w:t>
      </w:r>
    </w:p>
    <w:p w14:paraId="0D6DD831" w14:textId="77777777" w:rsidR="002570CF" w:rsidRPr="00C933BC" w:rsidRDefault="002570CF" w:rsidP="002570CF">
      <w:pPr>
        <w:spacing w:before="60"/>
        <w:ind w:firstLine="567"/>
        <w:jc w:val="both"/>
        <w:rPr>
          <w:color w:val="000000" w:themeColor="text1"/>
          <w:sz w:val="26"/>
          <w:szCs w:val="26"/>
        </w:rPr>
      </w:pPr>
      <w:r w:rsidRPr="00C933BC">
        <w:rPr>
          <w:color w:val="000000" w:themeColor="text1"/>
          <w:sz w:val="26"/>
          <w:szCs w:val="26"/>
        </w:rPr>
        <w:t>Đề nghị Hiệp Hội Xi Măng đăng tải thông báo mời thầu với nội dung sau:</w:t>
      </w:r>
    </w:p>
    <w:p w14:paraId="531E94A0" w14:textId="21F27B6B" w:rsidR="002570CF" w:rsidRPr="00C933BC" w:rsidRDefault="002570CF" w:rsidP="002570CF">
      <w:pPr>
        <w:spacing w:before="60"/>
        <w:ind w:firstLine="567"/>
        <w:jc w:val="both"/>
        <w:rPr>
          <w:color w:val="000000" w:themeColor="text1"/>
          <w:sz w:val="26"/>
          <w:szCs w:val="26"/>
        </w:rPr>
      </w:pPr>
      <w:r w:rsidRPr="00C933BC">
        <w:rPr>
          <w:color w:val="000000" w:themeColor="text1"/>
          <w:sz w:val="26"/>
          <w:szCs w:val="26"/>
        </w:rPr>
        <w:t xml:space="preserve">Công ty Xi măng Vicem Hải Phòng có nhu cầu mua sắm </w:t>
      </w:r>
      <w:r w:rsidR="003962D6">
        <w:rPr>
          <w:color w:val="000000" w:themeColor="text1"/>
          <w:sz w:val="26"/>
          <w:szCs w:val="26"/>
        </w:rPr>
        <w:t>khoảng 820</w:t>
      </w:r>
      <w:bookmarkStart w:id="0" w:name="_GoBack"/>
      <w:bookmarkEnd w:id="0"/>
      <w:r w:rsidRPr="00C933BC">
        <w:rPr>
          <w:color w:val="000000" w:themeColor="text1"/>
          <w:sz w:val="26"/>
          <w:szCs w:val="26"/>
        </w:rPr>
        <w:t xml:space="preserve"> </w:t>
      </w:r>
      <w:r w:rsidR="00CE5D64">
        <w:rPr>
          <w:color w:val="000000" w:themeColor="text1"/>
          <w:sz w:val="26"/>
          <w:szCs w:val="26"/>
        </w:rPr>
        <w:t xml:space="preserve">tấn </w:t>
      </w:r>
      <w:r w:rsidR="004449F1">
        <w:rPr>
          <w:color w:val="000000" w:themeColor="text1"/>
          <w:sz w:val="26"/>
          <w:szCs w:val="26"/>
        </w:rPr>
        <w:t>chất</w:t>
      </w:r>
      <w:r w:rsidR="009B3343">
        <w:rPr>
          <w:color w:val="000000" w:themeColor="text1"/>
          <w:sz w:val="26"/>
          <w:szCs w:val="26"/>
        </w:rPr>
        <w:t xml:space="preserve"> trợ nghiền tăng cường độ xi măng</w:t>
      </w:r>
      <w:r w:rsidRPr="00C933BC">
        <w:rPr>
          <w:color w:val="000000" w:themeColor="text1"/>
          <w:sz w:val="26"/>
          <w:szCs w:val="26"/>
        </w:rPr>
        <w:t>.</w:t>
      </w:r>
    </w:p>
    <w:p w14:paraId="4C8945EF" w14:textId="76D7C21A" w:rsidR="00C933BC" w:rsidRPr="00192402" w:rsidRDefault="00192402" w:rsidP="00192402">
      <w:pPr>
        <w:spacing w:before="60"/>
        <w:jc w:val="both"/>
        <w:rPr>
          <w:b/>
          <w:color w:val="000000" w:themeColor="text1"/>
          <w:sz w:val="26"/>
          <w:szCs w:val="26"/>
        </w:rPr>
      </w:pPr>
      <w:r w:rsidRPr="00192402">
        <w:rPr>
          <w:b/>
          <w:color w:val="000000" w:themeColor="text1"/>
          <w:sz w:val="26"/>
          <w:szCs w:val="26"/>
        </w:rPr>
        <w:t>I.</w:t>
      </w:r>
      <w:r w:rsidR="00C933BC" w:rsidRPr="00192402">
        <w:rPr>
          <w:b/>
          <w:color w:val="000000" w:themeColor="text1"/>
          <w:sz w:val="26"/>
          <w:szCs w:val="26"/>
        </w:rPr>
        <w:t>Tiêu chuẩn kỹ thuật</w:t>
      </w:r>
    </w:p>
    <w:p w14:paraId="10B63508" w14:textId="77777777" w:rsidR="00192402" w:rsidRPr="00192402" w:rsidRDefault="00192402" w:rsidP="00192402">
      <w:pPr>
        <w:spacing w:before="60"/>
        <w:jc w:val="both"/>
        <w:rPr>
          <w:color w:val="000000" w:themeColor="text1"/>
          <w:sz w:val="26"/>
          <w:szCs w:val="26"/>
        </w:rPr>
      </w:pPr>
      <w:r w:rsidRPr="00192402">
        <w:rPr>
          <w:color w:val="000000" w:themeColor="text1"/>
          <w:sz w:val="26"/>
          <w:szCs w:val="26"/>
        </w:rPr>
        <w:t xml:space="preserve">- Chất trợ nghiền phải đảm bảo các yêu cầu cơ bản sau: </w:t>
      </w:r>
    </w:p>
    <w:p w14:paraId="391D35FE" w14:textId="3FE224F6" w:rsidR="00192402" w:rsidRPr="00192402" w:rsidRDefault="00192402" w:rsidP="00192402">
      <w:pPr>
        <w:spacing w:before="60"/>
        <w:ind w:firstLine="426"/>
        <w:jc w:val="both"/>
        <w:rPr>
          <w:color w:val="000000" w:themeColor="text1"/>
          <w:sz w:val="26"/>
          <w:szCs w:val="26"/>
        </w:rPr>
      </w:pPr>
      <w:r w:rsidRPr="00192402">
        <w:rPr>
          <w:color w:val="000000" w:themeColor="text1"/>
          <w:sz w:val="26"/>
          <w:szCs w:val="26"/>
        </w:rPr>
        <w:t xml:space="preserve">1. Tỷ trọng riêng (kg/lít): 1,0 </w:t>
      </w:r>
      <w:r w:rsidR="00F25154">
        <w:rPr>
          <w:color w:val="000000" w:themeColor="text1"/>
          <w:sz w:val="26"/>
          <w:szCs w:val="26"/>
        </w:rPr>
        <w:t>÷</w:t>
      </w:r>
      <w:r w:rsidRPr="00192402">
        <w:rPr>
          <w:color w:val="000000" w:themeColor="text1"/>
          <w:sz w:val="26"/>
          <w:szCs w:val="26"/>
        </w:rPr>
        <w:t xml:space="preserve">1,25 </w:t>
      </w:r>
    </w:p>
    <w:p w14:paraId="30AD330E" w14:textId="2265EAD7" w:rsidR="00192402" w:rsidRPr="00192402" w:rsidRDefault="00CD052E" w:rsidP="00192402">
      <w:pPr>
        <w:spacing w:before="60"/>
        <w:ind w:firstLine="426"/>
        <w:jc w:val="both"/>
        <w:rPr>
          <w:color w:val="000000" w:themeColor="text1"/>
          <w:sz w:val="26"/>
          <w:szCs w:val="26"/>
        </w:rPr>
      </w:pPr>
      <w:r>
        <w:rPr>
          <w:color w:val="000000" w:themeColor="text1"/>
          <w:sz w:val="26"/>
          <w:szCs w:val="26"/>
        </w:rPr>
        <w:t>2. Độ P</w:t>
      </w:r>
      <w:r w:rsidR="00192402" w:rsidRPr="00192402">
        <w:rPr>
          <w:color w:val="000000" w:themeColor="text1"/>
          <w:sz w:val="26"/>
          <w:szCs w:val="26"/>
        </w:rPr>
        <w:t xml:space="preserve">H: 7,5 </w:t>
      </w:r>
      <w:r w:rsidR="00F25154">
        <w:rPr>
          <w:color w:val="000000" w:themeColor="text1"/>
          <w:sz w:val="26"/>
          <w:szCs w:val="26"/>
        </w:rPr>
        <w:t>÷</w:t>
      </w:r>
      <w:r w:rsidR="00192402" w:rsidRPr="00192402">
        <w:rPr>
          <w:color w:val="000000" w:themeColor="text1"/>
          <w:sz w:val="26"/>
          <w:szCs w:val="26"/>
        </w:rPr>
        <w:t>10,5</w:t>
      </w:r>
    </w:p>
    <w:p w14:paraId="7F8C7B7F" w14:textId="77777777" w:rsidR="00192402" w:rsidRPr="00192402" w:rsidRDefault="00192402" w:rsidP="00192402">
      <w:pPr>
        <w:spacing w:before="60"/>
        <w:ind w:firstLine="426"/>
        <w:jc w:val="both"/>
        <w:rPr>
          <w:color w:val="000000" w:themeColor="text1"/>
          <w:sz w:val="26"/>
          <w:szCs w:val="26"/>
        </w:rPr>
      </w:pPr>
      <w:r w:rsidRPr="00192402">
        <w:rPr>
          <w:color w:val="000000" w:themeColor="text1"/>
          <w:sz w:val="26"/>
          <w:szCs w:val="26"/>
        </w:rPr>
        <w:t>3. Xuất xứ hàng hóa: Việt Nam/nhập khẩu.</w:t>
      </w:r>
    </w:p>
    <w:p w14:paraId="4B6AA80E" w14:textId="77777777" w:rsidR="00192402" w:rsidRPr="00192402" w:rsidRDefault="00192402" w:rsidP="00192402">
      <w:pPr>
        <w:spacing w:before="60"/>
        <w:ind w:firstLine="426"/>
        <w:jc w:val="both"/>
        <w:rPr>
          <w:color w:val="000000" w:themeColor="text1"/>
          <w:sz w:val="26"/>
          <w:szCs w:val="26"/>
        </w:rPr>
      </w:pPr>
      <w:r w:rsidRPr="00192402">
        <w:rPr>
          <w:color w:val="000000" w:themeColor="text1"/>
          <w:sz w:val="26"/>
          <w:szCs w:val="26"/>
        </w:rPr>
        <w:t>4. Hàng mới 100% có đầy đủ chứng chỉ chất lượng của nhà sản xuất. Hàng được đóng trong tank nhựa 1.000 kg</w:t>
      </w:r>
    </w:p>
    <w:p w14:paraId="55BDF0BC" w14:textId="7E15E405" w:rsidR="00192402" w:rsidRDefault="00192402" w:rsidP="00192402">
      <w:pPr>
        <w:spacing w:before="60"/>
        <w:ind w:firstLine="426"/>
        <w:jc w:val="both"/>
        <w:rPr>
          <w:color w:val="000000" w:themeColor="text1"/>
          <w:sz w:val="26"/>
          <w:szCs w:val="26"/>
        </w:rPr>
      </w:pPr>
      <w:r w:rsidRPr="00192402">
        <w:rPr>
          <w:color w:val="000000" w:themeColor="text1"/>
          <w:sz w:val="26"/>
          <w:szCs w:val="26"/>
        </w:rPr>
        <w:t>- Hàng hóa phải được bảo quản, đóng gói theo đúng quy định của nhà sản xuất, phù hợp với việc vận chuyển, có đầy đủ ký mã hiệu chi tiết.</w:t>
      </w:r>
    </w:p>
    <w:p w14:paraId="292433D0" w14:textId="7A4D2E94" w:rsidR="003764A6" w:rsidRDefault="002F46EC" w:rsidP="0046643C">
      <w:pPr>
        <w:spacing w:before="60"/>
        <w:ind w:firstLine="426"/>
        <w:jc w:val="both"/>
        <w:rPr>
          <w:color w:val="000000" w:themeColor="text1"/>
          <w:sz w:val="26"/>
          <w:szCs w:val="26"/>
        </w:rPr>
      </w:pPr>
      <w:r>
        <w:rPr>
          <w:color w:val="000000" w:themeColor="text1"/>
          <w:sz w:val="26"/>
          <w:szCs w:val="26"/>
        </w:rPr>
        <w:t xml:space="preserve">5. </w:t>
      </w:r>
      <w:r w:rsidR="00192402" w:rsidRPr="00192402">
        <w:rPr>
          <w:color w:val="000000" w:themeColor="text1"/>
          <w:sz w:val="26"/>
          <w:szCs w:val="26"/>
        </w:rPr>
        <w:t>Tỷ lệ pha phụ</w:t>
      </w:r>
      <w:r w:rsidR="00192402">
        <w:rPr>
          <w:color w:val="000000" w:themeColor="text1"/>
          <w:sz w:val="26"/>
          <w:szCs w:val="26"/>
        </w:rPr>
        <w:t xml:space="preserve"> gia trợ nghiền a% (tùy theo khuyến cáo của từng nhà sản xuất)</w:t>
      </w:r>
      <w:r w:rsidR="00192402" w:rsidRPr="00192402">
        <w:rPr>
          <w:color w:val="000000" w:themeColor="text1"/>
          <w:sz w:val="26"/>
          <w:szCs w:val="26"/>
        </w:rPr>
        <w:t xml:space="preserve"> phải đảm bảo đạt tỷ lệ giảm Clinker khi pha a% phụ gia công nghệ: ≥ 5% phù hợp tiêu chuẩn chất lượng, yêu cầu kỹ thuật, phương pháp thử nghiệm được quy định chi tiế</w:t>
      </w:r>
      <w:r w:rsidR="00CA59EF">
        <w:rPr>
          <w:color w:val="000000" w:themeColor="text1"/>
          <w:sz w:val="26"/>
          <w:szCs w:val="26"/>
        </w:rPr>
        <w:t>t tại Tiêu chuẩn kỹ thuật số 139</w:t>
      </w:r>
      <w:r w:rsidR="00192402" w:rsidRPr="00192402">
        <w:rPr>
          <w:color w:val="000000" w:themeColor="text1"/>
          <w:sz w:val="26"/>
          <w:szCs w:val="26"/>
        </w:rPr>
        <w:t>/</w:t>
      </w:r>
      <w:r w:rsidR="00CA59EF">
        <w:rPr>
          <w:color w:val="000000" w:themeColor="text1"/>
          <w:sz w:val="26"/>
          <w:szCs w:val="26"/>
        </w:rPr>
        <w:t>TCKT-XMHP-KT ngày 15/4/2025</w:t>
      </w:r>
      <w:r w:rsidR="00192402" w:rsidRPr="00192402">
        <w:rPr>
          <w:color w:val="000000" w:themeColor="text1"/>
          <w:sz w:val="26"/>
          <w:szCs w:val="26"/>
        </w:rPr>
        <w:t xml:space="preserve"> của Công ty </w:t>
      </w:r>
      <w:r w:rsidR="00C970BF">
        <w:rPr>
          <w:color w:val="000000" w:themeColor="text1"/>
          <w:sz w:val="26"/>
          <w:szCs w:val="26"/>
        </w:rPr>
        <w:t>xi măng Vicem Hải Phòng, cụ thể như sau:</w:t>
      </w:r>
    </w:p>
    <w:p w14:paraId="094B999F" w14:textId="2719BD4F" w:rsidR="00A76039" w:rsidRPr="00A76039" w:rsidRDefault="00C970BF" w:rsidP="00A76039">
      <w:pPr>
        <w:pStyle w:val="ListParagraph"/>
        <w:numPr>
          <w:ilvl w:val="0"/>
          <w:numId w:val="4"/>
        </w:numPr>
        <w:spacing w:before="60" w:after="160" w:line="259" w:lineRule="auto"/>
        <w:ind w:left="0" w:firstLine="540"/>
        <w:jc w:val="both"/>
        <w:rPr>
          <w:rFonts w:eastAsia="Calibri"/>
          <w:iCs/>
          <w:color w:val="000000"/>
          <w:sz w:val="26"/>
          <w:szCs w:val="26"/>
        </w:rPr>
      </w:pPr>
      <w:r w:rsidRPr="00C970BF">
        <w:rPr>
          <w:rFonts w:eastAsia="Calibri" w:cs="Calibri"/>
          <w:b/>
          <w:color w:val="000000"/>
          <w:sz w:val="26"/>
          <w:szCs w:val="26"/>
          <w:lang w:val="vi-VN"/>
        </w:rPr>
        <w:t>Đ</w:t>
      </w:r>
      <w:r w:rsidRPr="00C970BF">
        <w:rPr>
          <w:rFonts w:eastAsia="Calibri"/>
          <w:b/>
          <w:color w:val="000000"/>
          <w:sz w:val="26"/>
          <w:szCs w:val="26"/>
          <w:lang w:val="vi-VN"/>
        </w:rPr>
        <w:t>ộ lệch cường độ: R</w:t>
      </w:r>
      <w:r w:rsidRPr="00C970BF">
        <w:rPr>
          <w:rFonts w:eastAsia="Calibri"/>
          <w:b/>
          <w:color w:val="000000"/>
          <w:sz w:val="26"/>
          <w:szCs w:val="26"/>
          <w:vertAlign w:val="subscript"/>
          <w:lang w:val="vi-VN"/>
        </w:rPr>
        <w:t>CN</w:t>
      </w:r>
      <w:r w:rsidRPr="00C970BF">
        <w:rPr>
          <w:rFonts w:eastAsia="Calibri"/>
          <w:b/>
          <w:color w:val="000000"/>
          <w:sz w:val="26"/>
          <w:szCs w:val="26"/>
          <w:lang w:val="vi-VN"/>
        </w:rPr>
        <w:t xml:space="preserve"> – R</w:t>
      </w:r>
      <w:r w:rsidRPr="00C970BF">
        <w:rPr>
          <w:rFonts w:eastAsia="Calibri"/>
          <w:b/>
          <w:color w:val="000000"/>
          <w:sz w:val="26"/>
          <w:szCs w:val="26"/>
          <w:vertAlign w:val="subscript"/>
          <w:lang w:val="vi-VN"/>
        </w:rPr>
        <w:t xml:space="preserve">0 </w:t>
      </w:r>
      <w:r w:rsidRPr="00C970BF">
        <w:rPr>
          <w:rFonts w:eastAsia="Calibri"/>
          <w:b/>
          <w:color w:val="000000"/>
          <w:sz w:val="26"/>
          <w:szCs w:val="26"/>
          <w:lang w:val="vi-VN"/>
        </w:rPr>
        <w:t>≥ 0 N/mm2</w:t>
      </w:r>
      <w:r w:rsidRPr="00C970BF">
        <w:rPr>
          <w:rFonts w:eastAsia="Calibri"/>
          <w:color w:val="000000"/>
          <w:sz w:val="26"/>
          <w:szCs w:val="26"/>
          <w:lang w:val="vi-VN"/>
        </w:rPr>
        <w:t>,</w:t>
      </w:r>
      <w:r w:rsidRPr="00C970BF">
        <w:rPr>
          <w:rFonts w:eastAsia="Calibri"/>
          <w:color w:val="000000"/>
          <w:sz w:val="26"/>
          <w:szCs w:val="26"/>
        </w:rPr>
        <w:t xml:space="preserve"> chấp nhận hàng khi </w:t>
      </w:r>
      <w:r w:rsidRPr="00C970BF">
        <w:rPr>
          <w:rFonts w:eastAsia="Calibri"/>
          <w:color w:val="000000"/>
          <w:sz w:val="26"/>
          <w:szCs w:val="26"/>
          <w:lang w:val="vi-VN"/>
        </w:rPr>
        <w:t>R</w:t>
      </w:r>
      <w:r w:rsidRPr="00C970BF">
        <w:rPr>
          <w:rFonts w:eastAsia="Calibri"/>
          <w:color w:val="000000"/>
          <w:sz w:val="26"/>
          <w:szCs w:val="26"/>
          <w:vertAlign w:val="subscript"/>
          <w:lang w:val="vi-VN"/>
        </w:rPr>
        <w:t>CN</w:t>
      </w:r>
      <w:r w:rsidRPr="00C970BF">
        <w:rPr>
          <w:rFonts w:eastAsia="Calibri"/>
          <w:color w:val="000000"/>
          <w:sz w:val="26"/>
          <w:szCs w:val="26"/>
          <w:vertAlign w:val="subscript"/>
        </w:rPr>
        <w:t>i</w:t>
      </w:r>
      <w:r w:rsidRPr="00C970BF">
        <w:rPr>
          <w:rFonts w:eastAsia="Calibri"/>
          <w:color w:val="000000"/>
          <w:sz w:val="26"/>
          <w:szCs w:val="26"/>
          <w:lang w:val="vi-VN"/>
        </w:rPr>
        <w:t xml:space="preserve"> – R</w:t>
      </w:r>
      <w:r w:rsidRPr="00C970BF">
        <w:rPr>
          <w:rFonts w:eastAsia="Calibri"/>
          <w:color w:val="000000"/>
          <w:sz w:val="26"/>
          <w:szCs w:val="26"/>
          <w:vertAlign w:val="subscript"/>
          <w:lang w:val="vi-VN"/>
        </w:rPr>
        <w:t>0</w:t>
      </w:r>
      <w:r w:rsidRPr="00C970BF">
        <w:rPr>
          <w:rFonts w:eastAsia="Calibri"/>
          <w:color w:val="000000"/>
          <w:sz w:val="26"/>
          <w:szCs w:val="26"/>
          <w:vertAlign w:val="subscript"/>
        </w:rPr>
        <w:t xml:space="preserve">i </w:t>
      </w:r>
      <w:r w:rsidRPr="00C970BF">
        <w:rPr>
          <w:rFonts w:eastAsia="Calibri"/>
          <w:color w:val="000000"/>
          <w:sz w:val="26"/>
          <w:szCs w:val="26"/>
        </w:rPr>
        <w:t>≥ -1,5 N/mm2</w:t>
      </w:r>
      <w:r w:rsidR="00A76039">
        <w:rPr>
          <w:rFonts w:eastAsia="Calibri"/>
          <w:color w:val="000000"/>
          <w:sz w:val="26"/>
          <w:szCs w:val="26"/>
        </w:rPr>
        <w:t>.</w:t>
      </w:r>
      <w:r w:rsidRPr="00C970BF">
        <w:rPr>
          <w:rFonts w:eastAsia="Calibri"/>
          <w:color w:val="000000"/>
          <w:sz w:val="26"/>
          <w:szCs w:val="26"/>
        </w:rPr>
        <w:t xml:space="preserve"> </w:t>
      </w:r>
    </w:p>
    <w:p w14:paraId="267EA8E9" w14:textId="21803BF2" w:rsidR="00C970BF" w:rsidRPr="00C970BF" w:rsidRDefault="00C970BF" w:rsidP="00C970BF">
      <w:pPr>
        <w:pStyle w:val="ListParagraph"/>
        <w:spacing w:before="60" w:after="160" w:line="259" w:lineRule="auto"/>
        <w:ind w:left="1440"/>
        <w:jc w:val="both"/>
        <w:rPr>
          <w:rFonts w:eastAsia="Calibri"/>
          <w:iCs/>
          <w:color w:val="000000"/>
          <w:sz w:val="26"/>
          <w:szCs w:val="26"/>
          <w:lang w:val="vi-VN"/>
        </w:rPr>
      </w:pPr>
      <w:r w:rsidRPr="00C970BF">
        <w:rPr>
          <w:rFonts w:eastAsia="Calibri"/>
          <w:color w:val="000000"/>
          <w:sz w:val="26"/>
          <w:szCs w:val="26"/>
          <w:lang w:val="vi-VN"/>
        </w:rPr>
        <w:t>R</w:t>
      </w:r>
      <w:r w:rsidRPr="00C970BF">
        <w:rPr>
          <w:rFonts w:eastAsia="Calibri"/>
          <w:color w:val="000000"/>
          <w:sz w:val="26"/>
          <w:szCs w:val="26"/>
          <w:vertAlign w:val="subscript"/>
          <w:lang w:val="vi-VN"/>
        </w:rPr>
        <w:t>CN</w:t>
      </w:r>
      <w:r w:rsidRPr="00C970BF">
        <w:rPr>
          <w:rFonts w:eastAsia="Calibri"/>
          <w:color w:val="000000"/>
          <w:sz w:val="26"/>
          <w:szCs w:val="26"/>
          <w:lang w:val="vi-VN"/>
        </w:rPr>
        <w:t xml:space="preserve">: Cường độ 3 ngày của mẫu xi măng </w:t>
      </w:r>
      <w:r w:rsidRPr="00C970BF">
        <w:rPr>
          <w:rFonts w:eastAsia="Calibri"/>
          <w:b/>
          <w:color w:val="000000"/>
          <w:sz w:val="26"/>
          <w:szCs w:val="26"/>
          <w:lang w:val="vi-VN"/>
        </w:rPr>
        <w:t>có phụ gia trợ nghiền</w:t>
      </w:r>
    </w:p>
    <w:p w14:paraId="6422BA93" w14:textId="77777777" w:rsidR="00C970BF" w:rsidRPr="00C535F0" w:rsidRDefault="00C970BF" w:rsidP="00C970BF">
      <w:pPr>
        <w:pStyle w:val="ListParagraph"/>
        <w:spacing w:before="60" w:after="160" w:line="259" w:lineRule="auto"/>
        <w:ind w:left="1440"/>
        <w:jc w:val="both"/>
        <w:rPr>
          <w:rFonts w:eastAsia="Calibri"/>
          <w:iCs/>
          <w:color w:val="000000"/>
          <w:sz w:val="26"/>
          <w:szCs w:val="26"/>
          <w:lang w:val="vi-VN"/>
        </w:rPr>
      </w:pPr>
      <w:r w:rsidRPr="00C970BF">
        <w:rPr>
          <w:rFonts w:eastAsia="Calibri"/>
          <w:color w:val="000000"/>
          <w:sz w:val="26"/>
          <w:szCs w:val="26"/>
          <w:lang w:val="vi-VN"/>
        </w:rPr>
        <w:t xml:space="preserve"> </w:t>
      </w:r>
      <w:r w:rsidRPr="00C535F0">
        <w:rPr>
          <w:rFonts w:eastAsia="Calibri"/>
          <w:color w:val="000000"/>
          <w:sz w:val="26"/>
          <w:szCs w:val="26"/>
          <w:lang w:val="vi-VN"/>
        </w:rPr>
        <w:t>R</w:t>
      </w:r>
      <w:r w:rsidRPr="00C535F0">
        <w:rPr>
          <w:rFonts w:eastAsia="Calibri"/>
          <w:color w:val="000000"/>
          <w:sz w:val="26"/>
          <w:szCs w:val="26"/>
          <w:vertAlign w:val="subscript"/>
          <w:lang w:val="vi-VN"/>
        </w:rPr>
        <w:t>0</w:t>
      </w:r>
      <w:r w:rsidRPr="00C535F0">
        <w:rPr>
          <w:rFonts w:eastAsia="Calibri"/>
          <w:color w:val="000000"/>
          <w:sz w:val="26"/>
          <w:szCs w:val="26"/>
          <w:lang w:val="vi-VN"/>
        </w:rPr>
        <w:t xml:space="preserve"> :  Cường độ 3 ngày của mẫu xi măng </w:t>
      </w:r>
      <w:r w:rsidRPr="00C535F0">
        <w:rPr>
          <w:rFonts w:eastAsia="Calibri"/>
          <w:b/>
          <w:color w:val="000000"/>
          <w:sz w:val="26"/>
          <w:szCs w:val="26"/>
          <w:lang w:val="vi-VN"/>
        </w:rPr>
        <w:t>không có phụ gia trợ nghiền</w:t>
      </w:r>
    </w:p>
    <w:p w14:paraId="235C81A1" w14:textId="77777777" w:rsidR="00C970BF" w:rsidRPr="00C535F0" w:rsidRDefault="00C970BF" w:rsidP="00C970BF">
      <w:pPr>
        <w:pStyle w:val="ListParagraph"/>
        <w:spacing w:before="60" w:after="160" w:line="259" w:lineRule="auto"/>
        <w:ind w:left="567"/>
        <w:jc w:val="both"/>
        <w:rPr>
          <w:rFonts w:eastAsia="Calibri"/>
          <w:iCs/>
          <w:color w:val="000000"/>
          <w:sz w:val="26"/>
          <w:szCs w:val="26"/>
          <w:lang w:val="vi-VN"/>
        </w:rPr>
      </w:pPr>
      <w:r w:rsidRPr="00C535F0">
        <w:rPr>
          <w:rFonts w:eastAsia="Calibri"/>
          <w:color w:val="000000"/>
          <w:sz w:val="26"/>
          <w:szCs w:val="26"/>
          <w:lang w:val="vi-VN"/>
        </w:rPr>
        <w:t xml:space="preserve"> Cấp phối khô mẫu xi măng xác định độ lệch như sau:</w:t>
      </w:r>
    </w:p>
    <w:tbl>
      <w:tblPr>
        <w:tblStyle w:val="TableGrid"/>
        <w:tblW w:w="0" w:type="auto"/>
        <w:tblInd w:w="-5" w:type="dxa"/>
        <w:tblLook w:val="04A0" w:firstRow="1" w:lastRow="0" w:firstColumn="1" w:lastColumn="0" w:noHBand="0" w:noVBand="1"/>
      </w:tblPr>
      <w:tblGrid>
        <w:gridCol w:w="1888"/>
        <w:gridCol w:w="2069"/>
        <w:gridCol w:w="1889"/>
        <w:gridCol w:w="1881"/>
        <w:gridCol w:w="1622"/>
      </w:tblGrid>
      <w:tr w:rsidR="00C970BF" w:rsidRPr="006B3A3E" w14:paraId="008DDD2B" w14:textId="77777777" w:rsidTr="006B3A3E">
        <w:trPr>
          <w:trHeight w:hRule="exact" w:val="389"/>
          <w:tblHeader/>
        </w:trPr>
        <w:tc>
          <w:tcPr>
            <w:tcW w:w="1890" w:type="dxa"/>
            <w:vMerge w:val="restart"/>
            <w:vAlign w:val="center"/>
          </w:tcPr>
          <w:p w14:paraId="2EE5CA5E"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r w:rsidRPr="006B3A3E">
              <w:rPr>
                <w:rFonts w:eastAsia="Calibri"/>
                <w:b/>
                <w:color w:val="000000"/>
                <w:sz w:val="20"/>
                <w:szCs w:val="20"/>
              </w:rPr>
              <w:t>Chỉ tiêu</w:t>
            </w:r>
          </w:p>
        </w:tc>
        <w:tc>
          <w:tcPr>
            <w:tcW w:w="3960" w:type="dxa"/>
            <w:gridSpan w:val="2"/>
            <w:vAlign w:val="center"/>
          </w:tcPr>
          <w:p w14:paraId="40913990"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r w:rsidRPr="006B3A3E">
              <w:rPr>
                <w:rFonts w:eastAsia="Calibri"/>
                <w:b/>
                <w:color w:val="000000"/>
                <w:sz w:val="20"/>
                <w:szCs w:val="20"/>
              </w:rPr>
              <w:t>Xi măng PCB30</w:t>
            </w:r>
          </w:p>
        </w:tc>
        <w:tc>
          <w:tcPr>
            <w:tcW w:w="3505" w:type="dxa"/>
            <w:gridSpan w:val="2"/>
            <w:vAlign w:val="center"/>
          </w:tcPr>
          <w:p w14:paraId="1E5A12BF"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r w:rsidRPr="006B3A3E">
              <w:rPr>
                <w:rFonts w:eastAsia="Calibri"/>
                <w:b/>
                <w:color w:val="000000"/>
                <w:sz w:val="20"/>
                <w:szCs w:val="20"/>
              </w:rPr>
              <w:t>Xi măng PCB40</w:t>
            </w:r>
          </w:p>
        </w:tc>
      </w:tr>
      <w:tr w:rsidR="00C970BF" w:rsidRPr="006B3A3E" w14:paraId="3CE11978" w14:textId="77777777" w:rsidTr="006B3A3E">
        <w:trPr>
          <w:trHeight w:hRule="exact" w:val="424"/>
          <w:tblHeader/>
        </w:trPr>
        <w:tc>
          <w:tcPr>
            <w:tcW w:w="1890" w:type="dxa"/>
            <w:vMerge/>
            <w:vAlign w:val="center"/>
          </w:tcPr>
          <w:p w14:paraId="5D6A5B70"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p>
        </w:tc>
        <w:tc>
          <w:tcPr>
            <w:tcW w:w="2070" w:type="dxa"/>
            <w:vAlign w:val="center"/>
          </w:tcPr>
          <w:p w14:paraId="5442C6F5" w14:textId="77777777" w:rsidR="00C970BF" w:rsidRPr="006B3A3E" w:rsidRDefault="00C970BF" w:rsidP="006B3A3E">
            <w:pPr>
              <w:pStyle w:val="ListParagraph"/>
              <w:snapToGrid w:val="0"/>
              <w:spacing w:line="259" w:lineRule="auto"/>
              <w:ind w:left="-144" w:right="-144"/>
              <w:jc w:val="center"/>
              <w:rPr>
                <w:rFonts w:eastAsia="Calibri"/>
                <w:b/>
                <w:iCs/>
                <w:color w:val="000000"/>
                <w:sz w:val="20"/>
                <w:szCs w:val="20"/>
              </w:rPr>
            </w:pPr>
            <w:r w:rsidRPr="006B3A3E">
              <w:rPr>
                <w:rFonts w:eastAsia="Calibri"/>
                <w:b/>
                <w:color w:val="000000"/>
                <w:sz w:val="20"/>
                <w:szCs w:val="20"/>
              </w:rPr>
              <w:t>Mẫu xác định  R</w:t>
            </w:r>
            <w:r w:rsidRPr="006B3A3E">
              <w:rPr>
                <w:rFonts w:eastAsia="Calibri"/>
                <w:b/>
                <w:color w:val="000000"/>
                <w:sz w:val="20"/>
                <w:szCs w:val="20"/>
                <w:vertAlign w:val="subscript"/>
              </w:rPr>
              <w:t>0</w:t>
            </w:r>
          </w:p>
        </w:tc>
        <w:tc>
          <w:tcPr>
            <w:tcW w:w="1890" w:type="dxa"/>
            <w:vAlign w:val="center"/>
          </w:tcPr>
          <w:p w14:paraId="20D78032" w14:textId="77777777" w:rsidR="00C970BF" w:rsidRPr="006B3A3E" w:rsidRDefault="00C970BF" w:rsidP="006B3A3E">
            <w:pPr>
              <w:pStyle w:val="ListParagraph"/>
              <w:snapToGrid w:val="0"/>
              <w:spacing w:line="259" w:lineRule="auto"/>
              <w:ind w:left="-144" w:right="-144"/>
              <w:jc w:val="center"/>
              <w:rPr>
                <w:rFonts w:eastAsia="Calibri"/>
                <w:b/>
                <w:iCs/>
                <w:color w:val="000000"/>
                <w:sz w:val="20"/>
                <w:szCs w:val="20"/>
              </w:rPr>
            </w:pPr>
            <w:r w:rsidRPr="006B3A3E">
              <w:rPr>
                <w:rFonts w:eastAsia="Calibri"/>
                <w:b/>
                <w:color w:val="000000"/>
                <w:sz w:val="20"/>
                <w:szCs w:val="20"/>
              </w:rPr>
              <w:t>Mẫu xác định  R</w:t>
            </w:r>
            <w:r w:rsidRPr="006B3A3E">
              <w:rPr>
                <w:rFonts w:eastAsia="Calibri"/>
                <w:b/>
                <w:color w:val="000000"/>
                <w:sz w:val="20"/>
                <w:szCs w:val="20"/>
                <w:vertAlign w:val="subscript"/>
              </w:rPr>
              <w:t>CN</w:t>
            </w:r>
          </w:p>
        </w:tc>
        <w:tc>
          <w:tcPr>
            <w:tcW w:w="1882" w:type="dxa"/>
            <w:vAlign w:val="center"/>
          </w:tcPr>
          <w:p w14:paraId="065DB3D1" w14:textId="77777777" w:rsidR="00C970BF" w:rsidRPr="006B3A3E" w:rsidRDefault="00C970BF" w:rsidP="006B3A3E">
            <w:pPr>
              <w:pStyle w:val="ListParagraph"/>
              <w:snapToGrid w:val="0"/>
              <w:spacing w:line="259" w:lineRule="auto"/>
              <w:ind w:left="-144" w:right="-144"/>
              <w:jc w:val="center"/>
              <w:rPr>
                <w:rFonts w:eastAsia="Calibri"/>
                <w:b/>
                <w:iCs/>
                <w:color w:val="000000"/>
                <w:sz w:val="20"/>
                <w:szCs w:val="20"/>
              </w:rPr>
            </w:pPr>
            <w:r w:rsidRPr="006B3A3E">
              <w:rPr>
                <w:rFonts w:eastAsia="Calibri"/>
                <w:b/>
                <w:color w:val="000000"/>
                <w:sz w:val="20"/>
                <w:szCs w:val="20"/>
              </w:rPr>
              <w:t>Mẫu xác định  R</w:t>
            </w:r>
            <w:r w:rsidRPr="006B3A3E">
              <w:rPr>
                <w:rFonts w:eastAsia="Calibri"/>
                <w:b/>
                <w:color w:val="000000"/>
                <w:sz w:val="20"/>
                <w:szCs w:val="20"/>
                <w:vertAlign w:val="subscript"/>
              </w:rPr>
              <w:t>0</w:t>
            </w:r>
          </w:p>
        </w:tc>
        <w:tc>
          <w:tcPr>
            <w:tcW w:w="1623" w:type="dxa"/>
            <w:vAlign w:val="center"/>
          </w:tcPr>
          <w:p w14:paraId="53C80E80" w14:textId="77777777" w:rsidR="00C970BF" w:rsidRPr="006B3A3E" w:rsidRDefault="00C970BF" w:rsidP="006B3A3E">
            <w:pPr>
              <w:pStyle w:val="ListParagraph"/>
              <w:snapToGrid w:val="0"/>
              <w:spacing w:line="259" w:lineRule="auto"/>
              <w:ind w:left="-142" w:right="-142"/>
              <w:jc w:val="center"/>
              <w:rPr>
                <w:rFonts w:eastAsia="Calibri"/>
                <w:b/>
                <w:iCs/>
                <w:color w:val="000000"/>
                <w:sz w:val="20"/>
                <w:szCs w:val="20"/>
              </w:rPr>
            </w:pPr>
            <w:r w:rsidRPr="006B3A3E">
              <w:rPr>
                <w:rFonts w:eastAsia="Calibri"/>
                <w:b/>
                <w:color w:val="000000"/>
                <w:sz w:val="20"/>
                <w:szCs w:val="20"/>
              </w:rPr>
              <w:t>Mẫu xác định  R</w:t>
            </w:r>
            <w:r w:rsidRPr="006B3A3E">
              <w:rPr>
                <w:rFonts w:eastAsia="Calibri"/>
                <w:b/>
                <w:color w:val="000000"/>
                <w:sz w:val="20"/>
                <w:szCs w:val="20"/>
                <w:vertAlign w:val="subscript"/>
              </w:rPr>
              <w:t>CN</w:t>
            </w:r>
          </w:p>
        </w:tc>
      </w:tr>
      <w:tr w:rsidR="00C970BF" w:rsidRPr="006B3A3E" w14:paraId="5D63E4B3" w14:textId="77777777" w:rsidTr="006B3A3E">
        <w:trPr>
          <w:trHeight w:hRule="exact" w:val="360"/>
        </w:trPr>
        <w:tc>
          <w:tcPr>
            <w:tcW w:w="1890" w:type="dxa"/>
            <w:vAlign w:val="center"/>
          </w:tcPr>
          <w:p w14:paraId="229AE9B0"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r w:rsidRPr="006B3A3E">
              <w:rPr>
                <w:rFonts w:eastAsia="Calibri"/>
                <w:b/>
                <w:color w:val="000000"/>
                <w:sz w:val="20"/>
                <w:szCs w:val="20"/>
              </w:rPr>
              <w:t>Clinker (%)</w:t>
            </w:r>
          </w:p>
        </w:tc>
        <w:tc>
          <w:tcPr>
            <w:tcW w:w="2070" w:type="dxa"/>
            <w:vAlign w:val="center"/>
          </w:tcPr>
          <w:p w14:paraId="2C03B74A" w14:textId="4DB24311" w:rsidR="00C970BF" w:rsidRPr="006B3A3E" w:rsidRDefault="00CA59EF" w:rsidP="006B3A3E">
            <w:pPr>
              <w:pStyle w:val="ListParagraph"/>
              <w:snapToGrid w:val="0"/>
              <w:spacing w:line="259" w:lineRule="auto"/>
              <w:ind w:left="0"/>
              <w:jc w:val="center"/>
              <w:rPr>
                <w:rFonts w:eastAsia="Calibri"/>
                <w:iCs/>
                <w:color w:val="000000"/>
                <w:sz w:val="20"/>
                <w:szCs w:val="20"/>
              </w:rPr>
            </w:pPr>
            <w:r>
              <w:rPr>
                <w:rFonts w:eastAsia="Calibri"/>
                <w:color w:val="000000"/>
                <w:sz w:val="20"/>
                <w:szCs w:val="20"/>
              </w:rPr>
              <w:t>62</w:t>
            </w:r>
          </w:p>
        </w:tc>
        <w:tc>
          <w:tcPr>
            <w:tcW w:w="1890" w:type="dxa"/>
            <w:vAlign w:val="center"/>
          </w:tcPr>
          <w:p w14:paraId="259B6E1F" w14:textId="48C1F7E3" w:rsidR="00C970BF" w:rsidRPr="006B3A3E" w:rsidRDefault="00CA59EF" w:rsidP="006B3A3E">
            <w:pPr>
              <w:pStyle w:val="ListParagraph"/>
              <w:snapToGrid w:val="0"/>
              <w:spacing w:line="259" w:lineRule="auto"/>
              <w:ind w:left="0"/>
              <w:jc w:val="center"/>
              <w:rPr>
                <w:rFonts w:eastAsia="Calibri"/>
                <w:iCs/>
                <w:color w:val="000000"/>
                <w:sz w:val="20"/>
                <w:szCs w:val="20"/>
              </w:rPr>
            </w:pPr>
            <w:r>
              <w:rPr>
                <w:rFonts w:eastAsia="Calibri"/>
                <w:color w:val="000000"/>
                <w:sz w:val="20"/>
                <w:szCs w:val="20"/>
              </w:rPr>
              <w:t>57</w:t>
            </w:r>
          </w:p>
        </w:tc>
        <w:tc>
          <w:tcPr>
            <w:tcW w:w="1882" w:type="dxa"/>
            <w:vAlign w:val="center"/>
          </w:tcPr>
          <w:p w14:paraId="56DC65BD" w14:textId="0BCDEE11" w:rsidR="00C970BF" w:rsidRPr="006B3A3E" w:rsidRDefault="00CA59EF" w:rsidP="006B3A3E">
            <w:pPr>
              <w:pStyle w:val="ListParagraph"/>
              <w:snapToGrid w:val="0"/>
              <w:spacing w:line="259" w:lineRule="auto"/>
              <w:ind w:left="0"/>
              <w:jc w:val="center"/>
              <w:rPr>
                <w:rFonts w:eastAsia="Calibri"/>
                <w:iCs/>
                <w:color w:val="000000"/>
                <w:sz w:val="20"/>
                <w:szCs w:val="20"/>
              </w:rPr>
            </w:pPr>
            <w:r>
              <w:rPr>
                <w:rFonts w:eastAsia="Calibri"/>
                <w:color w:val="000000"/>
                <w:sz w:val="20"/>
                <w:szCs w:val="20"/>
              </w:rPr>
              <w:t>80</w:t>
            </w:r>
          </w:p>
        </w:tc>
        <w:tc>
          <w:tcPr>
            <w:tcW w:w="1623" w:type="dxa"/>
            <w:vAlign w:val="center"/>
          </w:tcPr>
          <w:p w14:paraId="6037F2A1" w14:textId="4F555CBF" w:rsidR="00C970BF" w:rsidRPr="006B3A3E" w:rsidRDefault="00CA59EF" w:rsidP="006B3A3E">
            <w:pPr>
              <w:pStyle w:val="ListParagraph"/>
              <w:snapToGrid w:val="0"/>
              <w:spacing w:before="60" w:after="160" w:line="259" w:lineRule="auto"/>
              <w:ind w:left="0"/>
              <w:jc w:val="center"/>
              <w:rPr>
                <w:rFonts w:eastAsia="Calibri"/>
                <w:iCs/>
                <w:color w:val="000000"/>
                <w:sz w:val="20"/>
                <w:szCs w:val="20"/>
              </w:rPr>
            </w:pPr>
            <w:r>
              <w:rPr>
                <w:rFonts w:eastAsia="Calibri"/>
                <w:color w:val="000000"/>
                <w:sz w:val="20"/>
                <w:szCs w:val="20"/>
              </w:rPr>
              <w:t>75</w:t>
            </w:r>
          </w:p>
        </w:tc>
      </w:tr>
      <w:tr w:rsidR="00C970BF" w:rsidRPr="006B3A3E" w14:paraId="6B245538" w14:textId="77777777" w:rsidTr="006B3A3E">
        <w:trPr>
          <w:trHeight w:hRule="exact" w:val="360"/>
        </w:trPr>
        <w:tc>
          <w:tcPr>
            <w:tcW w:w="1890" w:type="dxa"/>
            <w:vAlign w:val="center"/>
          </w:tcPr>
          <w:p w14:paraId="5C499B8A"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r w:rsidRPr="006B3A3E">
              <w:rPr>
                <w:rFonts w:eastAsia="Calibri"/>
                <w:b/>
                <w:color w:val="000000"/>
                <w:sz w:val="20"/>
                <w:szCs w:val="20"/>
              </w:rPr>
              <w:t>Thạch cao (TN)</w:t>
            </w:r>
          </w:p>
        </w:tc>
        <w:tc>
          <w:tcPr>
            <w:tcW w:w="2070" w:type="dxa"/>
            <w:vAlign w:val="center"/>
          </w:tcPr>
          <w:p w14:paraId="0EE0E849" w14:textId="557E6E5C" w:rsidR="00C970BF" w:rsidRPr="006B3A3E" w:rsidRDefault="00CA59EF" w:rsidP="006B3A3E">
            <w:pPr>
              <w:pStyle w:val="ListParagraph"/>
              <w:snapToGrid w:val="0"/>
              <w:spacing w:line="259" w:lineRule="auto"/>
              <w:ind w:left="0"/>
              <w:jc w:val="center"/>
              <w:rPr>
                <w:rFonts w:eastAsia="Calibri"/>
                <w:iCs/>
                <w:color w:val="000000"/>
                <w:sz w:val="20"/>
                <w:szCs w:val="20"/>
              </w:rPr>
            </w:pPr>
            <w:r>
              <w:rPr>
                <w:rFonts w:eastAsia="Calibri"/>
                <w:color w:val="000000"/>
                <w:sz w:val="20"/>
                <w:szCs w:val="20"/>
              </w:rPr>
              <w:t>3</w:t>
            </w:r>
          </w:p>
        </w:tc>
        <w:tc>
          <w:tcPr>
            <w:tcW w:w="1890" w:type="dxa"/>
            <w:vAlign w:val="center"/>
          </w:tcPr>
          <w:p w14:paraId="653BE241" w14:textId="0DC74ADB" w:rsidR="00C970BF" w:rsidRPr="006B3A3E" w:rsidRDefault="00CA59EF" w:rsidP="006B3A3E">
            <w:pPr>
              <w:pStyle w:val="ListParagraph"/>
              <w:snapToGrid w:val="0"/>
              <w:spacing w:line="259" w:lineRule="auto"/>
              <w:ind w:left="0"/>
              <w:jc w:val="center"/>
              <w:rPr>
                <w:rFonts w:eastAsia="Calibri"/>
                <w:iCs/>
                <w:color w:val="000000"/>
                <w:sz w:val="20"/>
                <w:szCs w:val="20"/>
              </w:rPr>
            </w:pPr>
            <w:r>
              <w:rPr>
                <w:rFonts w:eastAsia="Calibri"/>
                <w:iCs/>
                <w:color w:val="000000"/>
                <w:sz w:val="20"/>
                <w:szCs w:val="20"/>
              </w:rPr>
              <w:t>3</w:t>
            </w:r>
          </w:p>
        </w:tc>
        <w:tc>
          <w:tcPr>
            <w:tcW w:w="1882" w:type="dxa"/>
            <w:vAlign w:val="center"/>
          </w:tcPr>
          <w:p w14:paraId="4563B81F" w14:textId="098851A8" w:rsidR="00C970BF" w:rsidRPr="006B3A3E" w:rsidRDefault="00CA59EF" w:rsidP="006B3A3E">
            <w:pPr>
              <w:pStyle w:val="ListParagraph"/>
              <w:snapToGrid w:val="0"/>
              <w:spacing w:line="259" w:lineRule="auto"/>
              <w:ind w:left="0"/>
              <w:jc w:val="center"/>
              <w:rPr>
                <w:rFonts w:eastAsia="Calibri"/>
                <w:iCs/>
                <w:color w:val="000000"/>
                <w:sz w:val="20"/>
                <w:szCs w:val="20"/>
              </w:rPr>
            </w:pPr>
            <w:r>
              <w:rPr>
                <w:rFonts w:eastAsia="Calibri"/>
                <w:color w:val="000000"/>
                <w:sz w:val="20"/>
                <w:szCs w:val="20"/>
              </w:rPr>
              <w:t>5</w:t>
            </w:r>
          </w:p>
        </w:tc>
        <w:tc>
          <w:tcPr>
            <w:tcW w:w="1623" w:type="dxa"/>
            <w:vAlign w:val="center"/>
          </w:tcPr>
          <w:p w14:paraId="1D9B554E" w14:textId="5286674D" w:rsidR="00C970BF" w:rsidRPr="006B3A3E" w:rsidRDefault="00CA59EF" w:rsidP="006B3A3E">
            <w:pPr>
              <w:pStyle w:val="ListParagraph"/>
              <w:snapToGrid w:val="0"/>
              <w:spacing w:before="60" w:after="160" w:line="259" w:lineRule="auto"/>
              <w:ind w:left="0"/>
              <w:jc w:val="center"/>
              <w:rPr>
                <w:rFonts w:eastAsia="Calibri"/>
                <w:iCs/>
                <w:color w:val="000000"/>
                <w:sz w:val="20"/>
                <w:szCs w:val="20"/>
              </w:rPr>
            </w:pPr>
            <w:r>
              <w:rPr>
                <w:rFonts w:eastAsia="Calibri"/>
                <w:color w:val="000000"/>
                <w:sz w:val="20"/>
                <w:szCs w:val="20"/>
              </w:rPr>
              <w:t>5</w:t>
            </w:r>
          </w:p>
        </w:tc>
      </w:tr>
      <w:tr w:rsidR="00C970BF" w:rsidRPr="006B3A3E" w14:paraId="5D4AB3D8" w14:textId="77777777" w:rsidTr="006B3A3E">
        <w:trPr>
          <w:trHeight w:hRule="exact" w:val="360"/>
        </w:trPr>
        <w:tc>
          <w:tcPr>
            <w:tcW w:w="1890" w:type="dxa"/>
            <w:vAlign w:val="center"/>
          </w:tcPr>
          <w:p w14:paraId="6BE634E9"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r w:rsidRPr="006B3A3E">
              <w:rPr>
                <w:rFonts w:eastAsia="Calibri"/>
                <w:b/>
                <w:color w:val="000000"/>
                <w:sz w:val="20"/>
                <w:szCs w:val="20"/>
              </w:rPr>
              <w:t>PGHH (%)</w:t>
            </w:r>
          </w:p>
        </w:tc>
        <w:tc>
          <w:tcPr>
            <w:tcW w:w="2070" w:type="dxa"/>
            <w:vAlign w:val="center"/>
          </w:tcPr>
          <w:p w14:paraId="7988BA50" w14:textId="77777777" w:rsidR="00C970BF" w:rsidRPr="006B3A3E" w:rsidRDefault="00C970BF" w:rsidP="006B3A3E">
            <w:pPr>
              <w:pStyle w:val="ListParagraph"/>
              <w:snapToGrid w:val="0"/>
              <w:spacing w:line="259" w:lineRule="auto"/>
              <w:ind w:left="0"/>
              <w:jc w:val="center"/>
              <w:rPr>
                <w:rFonts w:eastAsia="Calibri"/>
                <w:iCs/>
                <w:color w:val="000000"/>
                <w:sz w:val="20"/>
                <w:szCs w:val="20"/>
              </w:rPr>
            </w:pPr>
            <w:r w:rsidRPr="006B3A3E">
              <w:rPr>
                <w:rFonts w:eastAsia="Calibri"/>
                <w:color w:val="000000"/>
                <w:sz w:val="20"/>
                <w:szCs w:val="20"/>
              </w:rPr>
              <w:t>35</w:t>
            </w:r>
          </w:p>
        </w:tc>
        <w:tc>
          <w:tcPr>
            <w:tcW w:w="1890" w:type="dxa"/>
            <w:vAlign w:val="center"/>
          </w:tcPr>
          <w:p w14:paraId="0D609004" w14:textId="77777777" w:rsidR="00C970BF" w:rsidRPr="006B3A3E" w:rsidRDefault="00C970BF" w:rsidP="006B3A3E">
            <w:pPr>
              <w:pStyle w:val="ListParagraph"/>
              <w:snapToGrid w:val="0"/>
              <w:spacing w:line="259" w:lineRule="auto"/>
              <w:ind w:left="0"/>
              <w:jc w:val="center"/>
              <w:rPr>
                <w:rFonts w:eastAsia="Calibri"/>
                <w:iCs/>
                <w:color w:val="000000"/>
                <w:sz w:val="20"/>
                <w:szCs w:val="20"/>
              </w:rPr>
            </w:pPr>
            <w:r w:rsidRPr="006B3A3E">
              <w:rPr>
                <w:rFonts w:eastAsia="Calibri"/>
                <w:color w:val="000000"/>
                <w:sz w:val="20"/>
                <w:szCs w:val="20"/>
              </w:rPr>
              <w:t>40</w:t>
            </w:r>
          </w:p>
        </w:tc>
        <w:tc>
          <w:tcPr>
            <w:tcW w:w="1882" w:type="dxa"/>
            <w:vAlign w:val="center"/>
          </w:tcPr>
          <w:p w14:paraId="4C81B428" w14:textId="23D7FE58" w:rsidR="00C970BF" w:rsidRPr="006B3A3E" w:rsidRDefault="00C970BF" w:rsidP="00CA59EF">
            <w:pPr>
              <w:pStyle w:val="ListParagraph"/>
              <w:snapToGrid w:val="0"/>
              <w:spacing w:line="259" w:lineRule="auto"/>
              <w:ind w:left="0"/>
              <w:jc w:val="center"/>
              <w:rPr>
                <w:rFonts w:eastAsia="Calibri"/>
                <w:iCs/>
                <w:color w:val="000000"/>
                <w:sz w:val="20"/>
                <w:szCs w:val="20"/>
              </w:rPr>
            </w:pPr>
            <w:r w:rsidRPr="006B3A3E">
              <w:rPr>
                <w:rFonts w:eastAsia="Calibri"/>
                <w:color w:val="000000"/>
                <w:sz w:val="20"/>
                <w:szCs w:val="20"/>
              </w:rPr>
              <w:t>1</w:t>
            </w:r>
            <w:r w:rsidR="00CA59EF">
              <w:rPr>
                <w:rFonts w:eastAsia="Calibri"/>
                <w:color w:val="000000"/>
                <w:sz w:val="20"/>
                <w:szCs w:val="20"/>
              </w:rPr>
              <w:t>5</w:t>
            </w:r>
          </w:p>
        </w:tc>
        <w:tc>
          <w:tcPr>
            <w:tcW w:w="1623" w:type="dxa"/>
            <w:vAlign w:val="center"/>
          </w:tcPr>
          <w:p w14:paraId="26E9400B" w14:textId="19A5C29B" w:rsidR="00C970BF" w:rsidRPr="006B3A3E" w:rsidRDefault="00CA59EF" w:rsidP="006B3A3E">
            <w:pPr>
              <w:pStyle w:val="ListParagraph"/>
              <w:snapToGrid w:val="0"/>
              <w:spacing w:before="60" w:after="160" w:line="259" w:lineRule="auto"/>
              <w:ind w:left="0"/>
              <w:jc w:val="center"/>
              <w:rPr>
                <w:rFonts w:eastAsia="Calibri"/>
                <w:iCs/>
                <w:color w:val="000000"/>
                <w:sz w:val="20"/>
                <w:szCs w:val="20"/>
              </w:rPr>
            </w:pPr>
            <w:r>
              <w:rPr>
                <w:rFonts w:eastAsia="Calibri"/>
                <w:color w:val="000000"/>
                <w:sz w:val="20"/>
                <w:szCs w:val="20"/>
              </w:rPr>
              <w:t>20</w:t>
            </w:r>
          </w:p>
        </w:tc>
      </w:tr>
      <w:tr w:rsidR="00C970BF" w:rsidRPr="006B3A3E" w14:paraId="49338B6E" w14:textId="77777777" w:rsidTr="006B3A3E">
        <w:trPr>
          <w:trHeight w:hRule="exact" w:val="360"/>
        </w:trPr>
        <w:tc>
          <w:tcPr>
            <w:tcW w:w="1890" w:type="dxa"/>
            <w:vAlign w:val="center"/>
          </w:tcPr>
          <w:p w14:paraId="15E25B1C"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r w:rsidRPr="006B3A3E">
              <w:rPr>
                <w:rFonts w:eastAsia="Calibri"/>
                <w:b/>
                <w:color w:val="000000"/>
                <w:sz w:val="20"/>
                <w:szCs w:val="20"/>
              </w:rPr>
              <w:t>PGCN (%)</w:t>
            </w:r>
          </w:p>
        </w:tc>
        <w:tc>
          <w:tcPr>
            <w:tcW w:w="2070" w:type="dxa"/>
            <w:vAlign w:val="center"/>
          </w:tcPr>
          <w:p w14:paraId="27CDFB65" w14:textId="77777777" w:rsidR="00C970BF" w:rsidRPr="006B3A3E" w:rsidRDefault="00C970BF" w:rsidP="006B3A3E">
            <w:pPr>
              <w:pStyle w:val="ListParagraph"/>
              <w:snapToGrid w:val="0"/>
              <w:spacing w:line="259" w:lineRule="auto"/>
              <w:ind w:left="0"/>
              <w:jc w:val="center"/>
              <w:rPr>
                <w:rFonts w:eastAsia="Calibri"/>
                <w:iCs/>
                <w:color w:val="000000"/>
                <w:sz w:val="20"/>
                <w:szCs w:val="20"/>
              </w:rPr>
            </w:pPr>
            <w:r w:rsidRPr="006B3A3E">
              <w:rPr>
                <w:rFonts w:eastAsia="Calibri"/>
                <w:color w:val="000000"/>
                <w:sz w:val="20"/>
                <w:szCs w:val="20"/>
              </w:rPr>
              <w:t>-</w:t>
            </w:r>
          </w:p>
        </w:tc>
        <w:tc>
          <w:tcPr>
            <w:tcW w:w="1890" w:type="dxa"/>
            <w:vAlign w:val="center"/>
          </w:tcPr>
          <w:p w14:paraId="24320A57" w14:textId="77777777" w:rsidR="00C970BF" w:rsidRPr="006B3A3E" w:rsidRDefault="00C970BF" w:rsidP="006B3A3E">
            <w:pPr>
              <w:pStyle w:val="ListParagraph"/>
              <w:snapToGrid w:val="0"/>
              <w:spacing w:line="259" w:lineRule="auto"/>
              <w:ind w:left="0"/>
              <w:jc w:val="center"/>
              <w:rPr>
                <w:rFonts w:eastAsia="Calibri"/>
                <w:iCs/>
                <w:color w:val="000000"/>
                <w:sz w:val="20"/>
                <w:szCs w:val="20"/>
              </w:rPr>
            </w:pPr>
            <w:r w:rsidRPr="006B3A3E">
              <w:rPr>
                <w:rFonts w:eastAsia="Calibri"/>
                <w:color w:val="000000"/>
                <w:sz w:val="20"/>
                <w:szCs w:val="20"/>
              </w:rPr>
              <w:t>a</w:t>
            </w:r>
          </w:p>
        </w:tc>
        <w:tc>
          <w:tcPr>
            <w:tcW w:w="1882" w:type="dxa"/>
            <w:vAlign w:val="center"/>
          </w:tcPr>
          <w:p w14:paraId="2EC36B5F" w14:textId="77777777" w:rsidR="00C970BF" w:rsidRPr="006B3A3E" w:rsidRDefault="00C970BF" w:rsidP="006B3A3E">
            <w:pPr>
              <w:pStyle w:val="ListParagraph"/>
              <w:snapToGrid w:val="0"/>
              <w:spacing w:line="259" w:lineRule="auto"/>
              <w:ind w:left="0"/>
              <w:jc w:val="center"/>
              <w:rPr>
                <w:rFonts w:eastAsia="Calibri"/>
                <w:iCs/>
                <w:color w:val="000000"/>
                <w:sz w:val="20"/>
                <w:szCs w:val="20"/>
              </w:rPr>
            </w:pPr>
            <w:r w:rsidRPr="006B3A3E">
              <w:rPr>
                <w:rFonts w:eastAsia="Calibri"/>
                <w:color w:val="000000"/>
                <w:sz w:val="20"/>
                <w:szCs w:val="20"/>
              </w:rPr>
              <w:t>-</w:t>
            </w:r>
          </w:p>
        </w:tc>
        <w:tc>
          <w:tcPr>
            <w:tcW w:w="1623" w:type="dxa"/>
            <w:vAlign w:val="center"/>
          </w:tcPr>
          <w:p w14:paraId="19FAE518" w14:textId="7FADBE4B" w:rsidR="00C970BF" w:rsidRPr="006B3A3E" w:rsidRDefault="00534841" w:rsidP="006B3A3E">
            <w:pPr>
              <w:pStyle w:val="ListParagraph"/>
              <w:snapToGrid w:val="0"/>
              <w:spacing w:before="60" w:after="160" w:line="259" w:lineRule="auto"/>
              <w:ind w:left="0"/>
              <w:jc w:val="center"/>
              <w:rPr>
                <w:rFonts w:eastAsia="Calibri"/>
                <w:iCs/>
                <w:color w:val="000000"/>
                <w:sz w:val="20"/>
                <w:szCs w:val="20"/>
              </w:rPr>
            </w:pPr>
            <w:r>
              <w:rPr>
                <w:rFonts w:eastAsia="Calibri"/>
                <w:color w:val="000000"/>
                <w:sz w:val="20"/>
                <w:szCs w:val="20"/>
              </w:rPr>
              <w:t>b</w:t>
            </w:r>
          </w:p>
        </w:tc>
      </w:tr>
      <w:tr w:rsidR="00C970BF" w:rsidRPr="006B3A3E" w14:paraId="755C7AA0" w14:textId="77777777" w:rsidTr="006B3A3E">
        <w:trPr>
          <w:trHeight w:hRule="exact" w:val="360"/>
        </w:trPr>
        <w:tc>
          <w:tcPr>
            <w:tcW w:w="1890" w:type="dxa"/>
            <w:vAlign w:val="center"/>
          </w:tcPr>
          <w:p w14:paraId="5978E043" w14:textId="77777777" w:rsidR="00C970BF" w:rsidRPr="006B3A3E" w:rsidRDefault="00C970BF" w:rsidP="006B3A3E">
            <w:pPr>
              <w:pStyle w:val="ListParagraph"/>
              <w:snapToGrid w:val="0"/>
              <w:spacing w:line="259" w:lineRule="auto"/>
              <w:ind w:left="0"/>
              <w:jc w:val="center"/>
              <w:rPr>
                <w:rFonts w:eastAsia="Calibri"/>
                <w:b/>
                <w:iCs/>
                <w:color w:val="000000"/>
                <w:sz w:val="20"/>
                <w:szCs w:val="20"/>
              </w:rPr>
            </w:pPr>
            <w:r w:rsidRPr="006B3A3E">
              <w:rPr>
                <w:rFonts w:eastAsia="Calibri"/>
                <w:b/>
                <w:color w:val="000000"/>
                <w:sz w:val="20"/>
                <w:szCs w:val="20"/>
              </w:rPr>
              <w:t>Độ mịn (cm2/g)</w:t>
            </w:r>
          </w:p>
        </w:tc>
        <w:tc>
          <w:tcPr>
            <w:tcW w:w="3960" w:type="dxa"/>
            <w:gridSpan w:val="2"/>
            <w:vAlign w:val="center"/>
          </w:tcPr>
          <w:p w14:paraId="0D405A5C" w14:textId="09EB9864" w:rsidR="00C970BF" w:rsidRPr="006B3A3E" w:rsidRDefault="00CA59EF" w:rsidP="006B3A3E">
            <w:pPr>
              <w:pStyle w:val="ListParagraph"/>
              <w:snapToGrid w:val="0"/>
              <w:spacing w:line="259" w:lineRule="auto"/>
              <w:ind w:left="0"/>
              <w:jc w:val="center"/>
              <w:rPr>
                <w:rFonts w:eastAsia="Calibri"/>
                <w:iCs/>
                <w:color w:val="000000"/>
                <w:sz w:val="20"/>
                <w:szCs w:val="20"/>
              </w:rPr>
            </w:pPr>
            <w:r>
              <w:rPr>
                <w:rFonts w:eastAsia="Calibri"/>
                <w:color w:val="000000"/>
                <w:sz w:val="20"/>
                <w:szCs w:val="20"/>
              </w:rPr>
              <w:t>4.200 ± 100</w:t>
            </w:r>
          </w:p>
        </w:tc>
        <w:tc>
          <w:tcPr>
            <w:tcW w:w="3505" w:type="dxa"/>
            <w:gridSpan w:val="2"/>
            <w:vAlign w:val="center"/>
          </w:tcPr>
          <w:p w14:paraId="78D74419" w14:textId="641BE3D9" w:rsidR="00C970BF" w:rsidRPr="006B3A3E" w:rsidRDefault="00CA59EF" w:rsidP="006B3A3E">
            <w:pPr>
              <w:pStyle w:val="ListParagraph"/>
              <w:snapToGrid w:val="0"/>
              <w:spacing w:line="259" w:lineRule="auto"/>
              <w:ind w:left="0"/>
              <w:jc w:val="center"/>
              <w:rPr>
                <w:rFonts w:eastAsia="Calibri"/>
                <w:iCs/>
                <w:color w:val="000000"/>
                <w:sz w:val="20"/>
                <w:szCs w:val="20"/>
              </w:rPr>
            </w:pPr>
            <w:r>
              <w:rPr>
                <w:rFonts w:eastAsia="Calibri"/>
                <w:color w:val="000000"/>
                <w:sz w:val="20"/>
                <w:szCs w:val="20"/>
              </w:rPr>
              <w:t>3.900 ± 100</w:t>
            </w:r>
          </w:p>
        </w:tc>
      </w:tr>
    </w:tbl>
    <w:p w14:paraId="63F65F6B" w14:textId="5D03AF10" w:rsidR="00C970BF" w:rsidRPr="00C535F0" w:rsidRDefault="00C970BF" w:rsidP="00C970BF">
      <w:pPr>
        <w:spacing w:before="60" w:after="160" w:line="259" w:lineRule="auto"/>
        <w:jc w:val="both"/>
        <w:rPr>
          <w:rFonts w:eastAsia="Calibri"/>
          <w:iCs/>
          <w:color w:val="000000"/>
          <w:sz w:val="26"/>
          <w:szCs w:val="26"/>
          <w:lang w:val="vi-VN"/>
        </w:rPr>
      </w:pPr>
      <w:r w:rsidRPr="00C535F0">
        <w:rPr>
          <w:rFonts w:eastAsia="Calibri"/>
          <w:color w:val="000000"/>
          <w:sz w:val="26"/>
          <w:szCs w:val="26"/>
          <w:lang w:val="vi-VN"/>
        </w:rPr>
        <w:lastRenderedPageBreak/>
        <w:t xml:space="preserve">          </w:t>
      </w:r>
      <w:r w:rsidR="00534841">
        <w:rPr>
          <w:rFonts w:eastAsia="Calibri"/>
          <w:color w:val="000000"/>
          <w:sz w:val="26"/>
          <w:szCs w:val="26"/>
          <w:lang w:val="vi-VN"/>
        </w:rPr>
        <w:t>a</w:t>
      </w:r>
      <w:r w:rsidR="00534841">
        <w:rPr>
          <w:rFonts w:eastAsia="Calibri"/>
          <w:color w:val="000000"/>
          <w:sz w:val="26"/>
          <w:szCs w:val="26"/>
        </w:rPr>
        <w:t>,b</w:t>
      </w:r>
      <w:r w:rsidRPr="00C535F0">
        <w:rPr>
          <w:rFonts w:eastAsia="Calibri"/>
          <w:color w:val="000000"/>
          <w:sz w:val="26"/>
          <w:szCs w:val="26"/>
          <w:lang w:val="vi-VN"/>
        </w:rPr>
        <w:t>: phần trăm tỷ lệ trợ nghiền theo khuyến cáo của nhà sản xuất.</w:t>
      </w:r>
    </w:p>
    <w:p w14:paraId="715BDE4E" w14:textId="3F027B0D" w:rsidR="0046643C" w:rsidRPr="0033381D" w:rsidRDefault="0046643C" w:rsidP="0046643C">
      <w:pPr>
        <w:pStyle w:val="ListParagraph"/>
        <w:numPr>
          <w:ilvl w:val="0"/>
          <w:numId w:val="3"/>
        </w:numPr>
        <w:spacing w:before="60" w:after="160" w:line="259" w:lineRule="auto"/>
        <w:ind w:left="0" w:firstLine="540"/>
        <w:jc w:val="both"/>
        <w:rPr>
          <w:rFonts w:eastAsia="Calibri"/>
          <w:iCs/>
          <w:color w:val="000000"/>
          <w:szCs w:val="28"/>
          <w:lang w:val="vi-VN"/>
        </w:rPr>
      </w:pPr>
      <w:r w:rsidRPr="0046643C">
        <w:rPr>
          <w:rFonts w:eastAsia="Calibri"/>
          <w:color w:val="000000"/>
          <w:sz w:val="26"/>
          <w:szCs w:val="26"/>
          <w:lang w:val="vi-VN"/>
        </w:rPr>
        <w:t>Chất trợ nghiền đượ</w:t>
      </w:r>
      <w:r w:rsidR="00F25154">
        <w:rPr>
          <w:rFonts w:eastAsia="Calibri"/>
          <w:color w:val="000000"/>
          <w:sz w:val="26"/>
          <w:szCs w:val="26"/>
          <w:lang w:val="vi-VN"/>
        </w:rPr>
        <w:t xml:space="preserve">c </w:t>
      </w:r>
      <w:r w:rsidRPr="0046643C">
        <w:rPr>
          <w:rFonts w:eastAsia="Calibri"/>
          <w:color w:val="000000"/>
          <w:sz w:val="26"/>
          <w:szCs w:val="26"/>
          <w:lang w:val="vi-VN"/>
        </w:rPr>
        <w:t xml:space="preserve"> kiểm tra thử nghiệm trong phòng thí nghiệ</w:t>
      </w:r>
      <w:r w:rsidR="0074302A">
        <w:rPr>
          <w:rFonts w:eastAsia="Calibri"/>
          <w:color w:val="000000"/>
          <w:sz w:val="26"/>
          <w:szCs w:val="26"/>
          <w:lang w:val="vi-VN"/>
        </w:rPr>
        <w:t>m của Công ty xi măng Vicem Hải Phòng, kết quả phân tích trong phòng thí nghiệm làm căn cứ đánh giá chất lượng</w:t>
      </w:r>
      <w:r w:rsidR="00826535" w:rsidRPr="00C535F0">
        <w:rPr>
          <w:rFonts w:eastAsia="Calibri"/>
          <w:color w:val="000000"/>
          <w:sz w:val="26"/>
          <w:szCs w:val="26"/>
          <w:lang w:val="vi-VN"/>
        </w:rPr>
        <w:t xml:space="preserve"> trợ nghiề</w:t>
      </w:r>
      <w:r w:rsidR="00F25154">
        <w:rPr>
          <w:rFonts w:eastAsia="Calibri"/>
          <w:color w:val="000000"/>
          <w:sz w:val="26"/>
          <w:szCs w:val="26"/>
          <w:lang w:val="vi-VN"/>
        </w:rPr>
        <w:t>n theo các tiêu ch</w:t>
      </w:r>
      <w:r w:rsidR="00826535" w:rsidRPr="00C535F0">
        <w:rPr>
          <w:rFonts w:eastAsia="Calibri"/>
          <w:color w:val="000000"/>
          <w:sz w:val="26"/>
          <w:szCs w:val="26"/>
          <w:lang w:val="vi-VN"/>
        </w:rPr>
        <w:t>í quy định</w:t>
      </w:r>
      <w:r w:rsidR="001601D2" w:rsidRPr="00C535F0">
        <w:rPr>
          <w:rFonts w:eastAsia="Calibri"/>
          <w:color w:val="000000"/>
          <w:sz w:val="26"/>
          <w:szCs w:val="26"/>
          <w:lang w:val="vi-VN"/>
        </w:rPr>
        <w:t xml:space="preserve"> cụ thể</w:t>
      </w:r>
      <w:r w:rsidR="0074302A">
        <w:rPr>
          <w:rFonts w:eastAsia="Calibri"/>
          <w:color w:val="000000"/>
          <w:sz w:val="26"/>
          <w:szCs w:val="26"/>
          <w:lang w:val="vi-VN"/>
        </w:rPr>
        <w:t xml:space="preserve"> theo hồ sơ mời thầu.</w:t>
      </w:r>
    </w:p>
    <w:p w14:paraId="162E7D58" w14:textId="684B0A8A" w:rsidR="00B513B2" w:rsidRPr="00B513B2" w:rsidRDefault="007B6C7F" w:rsidP="00B513B2">
      <w:pPr>
        <w:spacing w:before="60"/>
        <w:jc w:val="both"/>
        <w:rPr>
          <w:b/>
          <w:color w:val="000000" w:themeColor="text1"/>
          <w:sz w:val="26"/>
          <w:szCs w:val="26"/>
          <w:lang w:val="nl-NL"/>
        </w:rPr>
      </w:pPr>
      <w:r w:rsidRPr="00B513B2">
        <w:rPr>
          <w:b/>
          <w:sz w:val="26"/>
          <w:szCs w:val="26"/>
          <w:lang w:val="nl-NL"/>
        </w:rPr>
        <w:t>II.</w:t>
      </w:r>
      <w:r w:rsidR="00B513B2" w:rsidRPr="00B513B2">
        <w:rPr>
          <w:b/>
          <w:color w:val="000000" w:themeColor="text1"/>
          <w:sz w:val="26"/>
          <w:szCs w:val="26"/>
          <w:lang w:val="nl-NL"/>
        </w:rPr>
        <w:t xml:space="preserve"> Thời gian phát hành HSMT, nộp HSDT</w:t>
      </w:r>
      <w:r w:rsidR="00B15171">
        <w:rPr>
          <w:b/>
          <w:color w:val="000000" w:themeColor="text1"/>
          <w:sz w:val="26"/>
          <w:szCs w:val="26"/>
          <w:lang w:val="nl-NL"/>
        </w:rPr>
        <w:t xml:space="preserve"> và nhận mẫu trợ nghiền</w:t>
      </w:r>
      <w:r w:rsidR="00B513B2" w:rsidRPr="00B513B2">
        <w:rPr>
          <w:b/>
          <w:color w:val="000000" w:themeColor="text1"/>
          <w:sz w:val="26"/>
          <w:szCs w:val="26"/>
          <w:lang w:val="nl-NL"/>
        </w:rPr>
        <w:t>.</w:t>
      </w:r>
    </w:p>
    <w:p w14:paraId="698B7482" w14:textId="4F6F169E" w:rsidR="00B15171" w:rsidRPr="00B15171" w:rsidRDefault="00B513B2" w:rsidP="00B15171">
      <w:pPr>
        <w:spacing w:before="60"/>
        <w:jc w:val="both"/>
        <w:rPr>
          <w:sz w:val="26"/>
          <w:szCs w:val="26"/>
          <w:lang w:val="nl-NL"/>
        </w:rPr>
      </w:pPr>
      <w:r w:rsidRPr="00C933BC">
        <w:rPr>
          <w:sz w:val="26"/>
          <w:szCs w:val="26"/>
          <w:lang w:val="nl-NL"/>
        </w:rPr>
        <w:tab/>
      </w:r>
      <w:r w:rsidR="00B15171">
        <w:rPr>
          <w:sz w:val="26"/>
          <w:szCs w:val="26"/>
          <w:lang w:val="nl-NL"/>
        </w:rPr>
        <w:t xml:space="preserve">- Thời gian phát HSMT: Từ </w:t>
      </w:r>
      <w:r w:rsidR="004E24EA">
        <w:rPr>
          <w:sz w:val="26"/>
          <w:szCs w:val="26"/>
          <w:lang w:val="nl-NL"/>
        </w:rPr>
        <w:t xml:space="preserve"> </w:t>
      </w:r>
      <w:r w:rsidR="00E63DAE">
        <w:rPr>
          <w:sz w:val="26"/>
          <w:szCs w:val="26"/>
          <w:lang w:val="nl-NL"/>
        </w:rPr>
        <w:t>8h</w:t>
      </w:r>
      <w:r w:rsidR="00A87D06">
        <w:rPr>
          <w:sz w:val="26"/>
          <w:szCs w:val="26"/>
          <w:lang w:val="nl-NL"/>
        </w:rPr>
        <w:t>00</w:t>
      </w:r>
      <w:r w:rsidR="00B15171" w:rsidRPr="00B15171">
        <w:rPr>
          <w:sz w:val="26"/>
          <w:szCs w:val="26"/>
          <w:lang w:val="nl-NL"/>
        </w:rPr>
        <w:t xml:space="preserve">’ ngày  </w:t>
      </w:r>
      <w:r w:rsidR="00E63DAE">
        <w:rPr>
          <w:sz w:val="26"/>
          <w:szCs w:val="26"/>
          <w:lang w:val="nl-NL"/>
        </w:rPr>
        <w:t>04</w:t>
      </w:r>
      <w:r w:rsidR="00556FCC">
        <w:rPr>
          <w:sz w:val="26"/>
          <w:szCs w:val="26"/>
          <w:lang w:val="nl-NL"/>
        </w:rPr>
        <w:t>/</w:t>
      </w:r>
      <w:r w:rsidR="00E07103">
        <w:rPr>
          <w:sz w:val="26"/>
          <w:szCs w:val="26"/>
          <w:lang w:val="nl-NL"/>
        </w:rPr>
        <w:t xml:space="preserve"> </w:t>
      </w:r>
      <w:r w:rsidR="00E63DAE">
        <w:rPr>
          <w:sz w:val="26"/>
          <w:szCs w:val="26"/>
          <w:lang w:val="nl-NL"/>
        </w:rPr>
        <w:t>6</w:t>
      </w:r>
      <w:r w:rsidR="00E07103">
        <w:rPr>
          <w:sz w:val="26"/>
          <w:szCs w:val="26"/>
          <w:lang w:val="nl-NL"/>
        </w:rPr>
        <w:t xml:space="preserve"> </w:t>
      </w:r>
      <w:r w:rsidR="00556FCC">
        <w:rPr>
          <w:sz w:val="26"/>
          <w:szCs w:val="26"/>
          <w:lang w:val="nl-NL"/>
        </w:rPr>
        <w:t>/202</w:t>
      </w:r>
      <w:r w:rsidR="004E24EA">
        <w:rPr>
          <w:sz w:val="26"/>
          <w:szCs w:val="26"/>
          <w:lang w:val="nl-NL"/>
        </w:rPr>
        <w:t>5</w:t>
      </w:r>
      <w:r w:rsidR="00E63DAE">
        <w:rPr>
          <w:sz w:val="26"/>
          <w:szCs w:val="26"/>
          <w:lang w:val="nl-NL"/>
        </w:rPr>
        <w:t xml:space="preserve"> đến trước  14h00’</w:t>
      </w:r>
      <w:r w:rsidR="00B15171" w:rsidRPr="00B15171">
        <w:rPr>
          <w:sz w:val="26"/>
          <w:szCs w:val="26"/>
          <w:lang w:val="nl-NL"/>
        </w:rPr>
        <w:t xml:space="preserve"> ngày </w:t>
      </w:r>
      <w:r w:rsidR="00E63DAE">
        <w:rPr>
          <w:sz w:val="26"/>
          <w:szCs w:val="26"/>
          <w:lang w:val="nl-NL"/>
        </w:rPr>
        <w:t>12/6/2025.</w:t>
      </w:r>
      <w:r w:rsidR="00B15171" w:rsidRPr="00B15171">
        <w:rPr>
          <w:sz w:val="26"/>
          <w:szCs w:val="26"/>
          <w:lang w:val="nl-NL"/>
        </w:rPr>
        <w:t xml:space="preserve">          </w:t>
      </w:r>
    </w:p>
    <w:p w14:paraId="26373D2E" w14:textId="29ACDAAD" w:rsidR="00B15171" w:rsidRPr="00B15171" w:rsidRDefault="00B15171" w:rsidP="00B15171">
      <w:pPr>
        <w:spacing w:before="60"/>
        <w:jc w:val="both"/>
        <w:rPr>
          <w:sz w:val="26"/>
          <w:szCs w:val="26"/>
          <w:lang w:val="nl-NL"/>
        </w:rPr>
      </w:pPr>
      <w:r w:rsidRPr="00B15171">
        <w:rPr>
          <w:sz w:val="26"/>
          <w:szCs w:val="26"/>
          <w:lang w:val="nl-NL"/>
        </w:rPr>
        <w:tab/>
        <w:t xml:space="preserve">- Địa điểm phát hành HSMT: Phòng kế hoạch chiến lược- Công ty Xi măng Vicem Hải Phòng, </w:t>
      </w:r>
      <w:r w:rsidR="004E24EA">
        <w:rPr>
          <w:sz w:val="26"/>
          <w:szCs w:val="26"/>
          <w:lang w:val="nl-NL"/>
        </w:rPr>
        <w:t>tổ dân phố Chiến Thắng</w:t>
      </w:r>
      <w:r w:rsidRPr="00B15171">
        <w:rPr>
          <w:sz w:val="26"/>
          <w:szCs w:val="26"/>
          <w:lang w:val="nl-NL"/>
        </w:rPr>
        <w:t>,</w:t>
      </w:r>
      <w:r w:rsidR="004E24EA">
        <w:rPr>
          <w:sz w:val="26"/>
          <w:szCs w:val="26"/>
          <w:lang w:val="nl-NL"/>
        </w:rPr>
        <w:t xml:space="preserve"> phường Minh Đức, TP</w:t>
      </w:r>
      <w:r w:rsidRPr="00B15171">
        <w:rPr>
          <w:sz w:val="26"/>
          <w:szCs w:val="26"/>
          <w:lang w:val="nl-NL"/>
        </w:rPr>
        <w:t xml:space="preserve"> Thủy Nguyên, TP Hải Phòng.</w:t>
      </w:r>
    </w:p>
    <w:p w14:paraId="3032D0D9" w14:textId="3551857C" w:rsidR="00B15171" w:rsidRPr="00B15171" w:rsidRDefault="004E24EA" w:rsidP="00B15171">
      <w:pPr>
        <w:spacing w:before="60"/>
        <w:jc w:val="both"/>
        <w:rPr>
          <w:sz w:val="26"/>
          <w:szCs w:val="26"/>
          <w:lang w:val="nl-NL"/>
        </w:rPr>
      </w:pPr>
      <w:r>
        <w:rPr>
          <w:sz w:val="26"/>
          <w:szCs w:val="26"/>
          <w:lang w:val="nl-NL"/>
        </w:rPr>
        <w:tab/>
      </w:r>
      <w:r w:rsidR="00E63DAE">
        <w:rPr>
          <w:sz w:val="26"/>
          <w:szCs w:val="26"/>
          <w:lang w:val="nl-NL"/>
        </w:rPr>
        <w:t>- Thời điểm đóng thầu:   14</w:t>
      </w:r>
      <w:r w:rsidR="00B15171">
        <w:rPr>
          <w:sz w:val="26"/>
          <w:szCs w:val="26"/>
          <w:lang w:val="nl-NL"/>
        </w:rPr>
        <w:t xml:space="preserve"> </w:t>
      </w:r>
      <w:r w:rsidR="00B15171" w:rsidRPr="00B15171">
        <w:rPr>
          <w:sz w:val="26"/>
          <w:szCs w:val="26"/>
          <w:lang w:val="nl-NL"/>
        </w:rPr>
        <w:t>h</w:t>
      </w:r>
      <w:r w:rsidR="00E63DAE">
        <w:rPr>
          <w:sz w:val="26"/>
          <w:szCs w:val="26"/>
          <w:lang w:val="nl-NL"/>
        </w:rPr>
        <w:t xml:space="preserve"> 00’</w:t>
      </w:r>
      <w:r>
        <w:rPr>
          <w:sz w:val="26"/>
          <w:szCs w:val="26"/>
          <w:lang w:val="nl-NL"/>
        </w:rPr>
        <w:t xml:space="preserve"> </w:t>
      </w:r>
      <w:r w:rsidR="00B15171" w:rsidRPr="00B15171">
        <w:rPr>
          <w:sz w:val="26"/>
          <w:szCs w:val="26"/>
          <w:lang w:val="nl-NL"/>
        </w:rPr>
        <w:t xml:space="preserve"> ngày  </w:t>
      </w:r>
      <w:r w:rsidR="00E63DAE">
        <w:rPr>
          <w:sz w:val="26"/>
          <w:szCs w:val="26"/>
          <w:lang w:val="nl-NL"/>
        </w:rPr>
        <w:t>12</w:t>
      </w:r>
      <w:r w:rsidR="00B15171" w:rsidRPr="00B15171">
        <w:rPr>
          <w:sz w:val="26"/>
          <w:szCs w:val="26"/>
          <w:lang w:val="nl-NL"/>
        </w:rPr>
        <w:t xml:space="preserve"> / </w:t>
      </w:r>
      <w:r w:rsidR="00E63DAE">
        <w:rPr>
          <w:sz w:val="26"/>
          <w:szCs w:val="26"/>
          <w:lang w:val="nl-NL"/>
        </w:rPr>
        <w:t>6</w:t>
      </w:r>
      <w:r w:rsidR="00B15171" w:rsidRPr="00B15171">
        <w:rPr>
          <w:sz w:val="26"/>
          <w:szCs w:val="26"/>
          <w:lang w:val="nl-NL"/>
        </w:rPr>
        <w:t>/202</w:t>
      </w:r>
      <w:r>
        <w:rPr>
          <w:sz w:val="26"/>
          <w:szCs w:val="26"/>
          <w:lang w:val="nl-NL"/>
        </w:rPr>
        <w:t>5</w:t>
      </w:r>
      <w:r w:rsidR="00B15171" w:rsidRPr="00B15171">
        <w:rPr>
          <w:sz w:val="26"/>
          <w:szCs w:val="26"/>
          <w:lang w:val="nl-NL"/>
        </w:rPr>
        <w:t>. HSDT s</w:t>
      </w:r>
      <w:r w:rsidR="00556FCC">
        <w:rPr>
          <w:sz w:val="26"/>
          <w:szCs w:val="26"/>
          <w:lang w:val="nl-NL"/>
        </w:rPr>
        <w:t xml:space="preserve">ẽ được mở công khai </w:t>
      </w:r>
      <w:r w:rsidR="00E63DAE">
        <w:rPr>
          <w:sz w:val="26"/>
          <w:szCs w:val="26"/>
          <w:lang w:val="nl-NL"/>
        </w:rPr>
        <w:t>vào 14h30’ ngày  12</w:t>
      </w:r>
      <w:r w:rsidR="00B15171" w:rsidRPr="00B15171">
        <w:rPr>
          <w:sz w:val="26"/>
          <w:szCs w:val="26"/>
          <w:lang w:val="nl-NL"/>
        </w:rPr>
        <w:t xml:space="preserve"> / </w:t>
      </w:r>
      <w:r w:rsidR="00E63DAE">
        <w:rPr>
          <w:sz w:val="26"/>
          <w:szCs w:val="26"/>
          <w:lang w:val="nl-NL"/>
        </w:rPr>
        <w:t>6</w:t>
      </w:r>
      <w:r w:rsidR="00B15171" w:rsidRPr="00B15171">
        <w:rPr>
          <w:sz w:val="26"/>
          <w:szCs w:val="26"/>
          <w:lang w:val="nl-NL"/>
        </w:rPr>
        <w:t xml:space="preserve"> /202</w:t>
      </w:r>
      <w:r>
        <w:rPr>
          <w:sz w:val="26"/>
          <w:szCs w:val="26"/>
          <w:lang w:val="nl-NL"/>
        </w:rPr>
        <w:t>5</w:t>
      </w:r>
      <w:r w:rsidR="00B15171" w:rsidRPr="00B15171">
        <w:rPr>
          <w:sz w:val="26"/>
          <w:szCs w:val="26"/>
          <w:lang w:val="nl-NL"/>
        </w:rPr>
        <w:t>, tại Công ty Xi măng Vicem Hải Phòng.</w:t>
      </w:r>
    </w:p>
    <w:p w14:paraId="2882E515" w14:textId="1A18AF60" w:rsidR="00B15171" w:rsidRPr="00B15171" w:rsidRDefault="00B15171" w:rsidP="00B15171">
      <w:pPr>
        <w:spacing w:before="60"/>
        <w:jc w:val="both"/>
        <w:rPr>
          <w:sz w:val="26"/>
          <w:szCs w:val="26"/>
          <w:lang w:val="nl-NL"/>
        </w:rPr>
      </w:pPr>
      <w:r w:rsidRPr="00B15171">
        <w:rPr>
          <w:sz w:val="26"/>
          <w:szCs w:val="26"/>
          <w:lang w:val="nl-NL"/>
        </w:rPr>
        <w:t xml:space="preserve">           - Các nhà cung cấp trợ nghiền nộp hồ sơ dự thầu kèm theo mẫu chất trợ nghiền( hoặc gửi mẫu chất trợ nghiền trước thời điểm đóng thầu), mẫu chất trợ nghiền có gắn niêm phong ký hiệu về Công ty xi măng Vicem Hải Phòng để tiến hành đánh giá chất lượng trợ nghiền theo quy định của Công ty xi măng Vicem Hải Phòng. Lượng mẫu chất trợ nghiền &lt; 5 lít</w:t>
      </w:r>
      <w:r w:rsidR="00805034">
        <w:rPr>
          <w:sz w:val="26"/>
          <w:szCs w:val="26"/>
          <w:lang w:val="nl-NL"/>
        </w:rPr>
        <w:t>/mẫu</w:t>
      </w:r>
      <w:r w:rsidRPr="00B15171">
        <w:rPr>
          <w:sz w:val="26"/>
          <w:szCs w:val="26"/>
          <w:lang w:val="nl-NL"/>
        </w:rPr>
        <w:t>.</w:t>
      </w:r>
    </w:p>
    <w:p w14:paraId="4E0C584A" w14:textId="409B1EB6" w:rsidR="00B513B2" w:rsidRPr="00C933BC" w:rsidRDefault="00B15171" w:rsidP="00B15171">
      <w:pPr>
        <w:spacing w:before="60"/>
        <w:jc w:val="both"/>
        <w:rPr>
          <w:sz w:val="26"/>
          <w:szCs w:val="26"/>
          <w:lang w:val="nl-NL"/>
        </w:rPr>
      </w:pPr>
      <w:r w:rsidRPr="00B15171">
        <w:rPr>
          <w:sz w:val="26"/>
          <w:szCs w:val="26"/>
          <w:lang w:val="nl-NL"/>
        </w:rPr>
        <w:t xml:space="preserve">           - Chất trợ nghiền được kiểm tra thử nghiệm trong phòng Thí nghiệm của Công ty xi măng Vicem Hải Phòng, kết quả phân tích trong phòng Thí nghiệm làm căn cứ đánh giá chất lượng trợ nghiền theo tiêu chí quy định cụ thể theo hồ sơ mời thầu.</w:t>
      </w:r>
      <w:r w:rsidR="00B513B2" w:rsidRPr="00C933BC">
        <w:rPr>
          <w:sz w:val="26"/>
          <w:szCs w:val="26"/>
          <w:lang w:val="nl-NL"/>
        </w:rPr>
        <w:t>.</w:t>
      </w:r>
    </w:p>
    <w:p w14:paraId="04E9CBF0" w14:textId="31FE2949" w:rsidR="002570CF" w:rsidRPr="00C933BC" w:rsidRDefault="00DA25AE" w:rsidP="00D02824">
      <w:pPr>
        <w:spacing w:before="60"/>
        <w:jc w:val="both"/>
        <w:rPr>
          <w:color w:val="000000" w:themeColor="text1"/>
          <w:spacing w:val="-4"/>
          <w:sz w:val="26"/>
          <w:szCs w:val="26"/>
        </w:rPr>
      </w:pPr>
      <w:r w:rsidRPr="00C933BC">
        <w:rPr>
          <w:sz w:val="26"/>
          <w:szCs w:val="26"/>
          <w:lang w:val="nl-NL"/>
        </w:rPr>
        <w:tab/>
      </w:r>
      <w:r w:rsidR="002570CF" w:rsidRPr="00C933BC">
        <w:rPr>
          <w:color w:val="000000" w:themeColor="text1"/>
          <w:spacing w:val="-4"/>
          <w:sz w:val="26"/>
          <w:szCs w:val="26"/>
        </w:rPr>
        <w:t>Mọi thông tin xin liên hệ:</w:t>
      </w:r>
    </w:p>
    <w:p w14:paraId="18416B8A" w14:textId="77777777" w:rsidR="002570CF" w:rsidRPr="00C933BC" w:rsidRDefault="002570CF" w:rsidP="002570CF">
      <w:pPr>
        <w:spacing w:before="60" w:line="240" w:lineRule="atLeast"/>
        <w:ind w:firstLine="567"/>
        <w:jc w:val="both"/>
        <w:rPr>
          <w:color w:val="000000" w:themeColor="text1"/>
          <w:spacing w:val="-4"/>
          <w:sz w:val="26"/>
          <w:szCs w:val="26"/>
        </w:rPr>
      </w:pPr>
      <w:r w:rsidRPr="00C933BC">
        <w:rPr>
          <w:color w:val="000000" w:themeColor="text1"/>
          <w:spacing w:val="-4"/>
          <w:sz w:val="26"/>
          <w:szCs w:val="26"/>
        </w:rPr>
        <w:t>- Mr: Cao Trường Giang , Trưởng Phòng KHCL. Điện thoại: 0904.11.37.27</w:t>
      </w:r>
    </w:p>
    <w:p w14:paraId="20C74D33" w14:textId="77777777" w:rsidR="002570CF" w:rsidRPr="00C933BC" w:rsidRDefault="002570CF" w:rsidP="002570CF">
      <w:pPr>
        <w:spacing w:before="60" w:line="240" w:lineRule="atLeast"/>
        <w:ind w:firstLine="567"/>
        <w:jc w:val="both"/>
        <w:rPr>
          <w:color w:val="000000" w:themeColor="text1"/>
          <w:spacing w:val="-4"/>
          <w:sz w:val="26"/>
          <w:szCs w:val="26"/>
        </w:rPr>
      </w:pPr>
      <w:r w:rsidRPr="00C933BC">
        <w:rPr>
          <w:color w:val="000000" w:themeColor="text1"/>
          <w:spacing w:val="-4"/>
          <w:sz w:val="26"/>
          <w:szCs w:val="26"/>
        </w:rPr>
        <w:t>- Email: kehoachchienluoc@xmhp.com.vn</w:t>
      </w:r>
    </w:p>
    <w:p w14:paraId="18E95C9F" w14:textId="77777777" w:rsidR="002570CF" w:rsidRPr="00C933BC" w:rsidRDefault="002570CF" w:rsidP="002570CF">
      <w:pPr>
        <w:spacing w:before="60" w:line="276" w:lineRule="auto"/>
        <w:ind w:firstLine="567"/>
        <w:jc w:val="both"/>
        <w:rPr>
          <w:color w:val="000000" w:themeColor="text1"/>
          <w:sz w:val="26"/>
          <w:szCs w:val="26"/>
        </w:rPr>
      </w:pPr>
      <w:r w:rsidRPr="00C933BC">
        <w:rPr>
          <w:color w:val="000000" w:themeColor="text1"/>
          <w:sz w:val="26"/>
          <w:szCs w:val="26"/>
        </w:rPr>
        <w:t>Trân trọng cảm ơn !</w:t>
      </w:r>
    </w:p>
    <w:p w14:paraId="4B92F0FD" w14:textId="77777777" w:rsidR="002570CF" w:rsidRPr="00C933BC" w:rsidRDefault="002570CF" w:rsidP="002570CF">
      <w:pPr>
        <w:spacing w:before="60" w:line="276" w:lineRule="auto"/>
        <w:ind w:firstLine="706"/>
        <w:jc w:val="both"/>
        <w:rPr>
          <w:sz w:val="26"/>
          <w:szCs w:val="26"/>
        </w:rPr>
      </w:pPr>
    </w:p>
    <w:tbl>
      <w:tblPr>
        <w:tblW w:w="5000" w:type="pct"/>
        <w:tblLook w:val="0000" w:firstRow="0" w:lastRow="0" w:firstColumn="0" w:lastColumn="0" w:noHBand="0" w:noVBand="0"/>
      </w:tblPr>
      <w:tblGrid>
        <w:gridCol w:w="2872"/>
        <w:gridCol w:w="1573"/>
        <w:gridCol w:w="4909"/>
      </w:tblGrid>
      <w:tr w:rsidR="002570CF" w:rsidRPr="00163FBB" w14:paraId="1A48116B" w14:textId="77777777" w:rsidTr="003F51DD">
        <w:tc>
          <w:tcPr>
            <w:tcW w:w="1535" w:type="pct"/>
          </w:tcPr>
          <w:p w14:paraId="5F3400B6" w14:textId="77777777" w:rsidR="002570CF" w:rsidRDefault="002570CF" w:rsidP="003F51DD">
            <w:pPr>
              <w:pStyle w:val="Heading2"/>
              <w:ind w:firstLine="0"/>
              <w:jc w:val="left"/>
              <w:rPr>
                <w:rFonts w:ascii="Times New Roman" w:hAnsi="Times New Roman"/>
                <w:b/>
                <w:i/>
                <w:sz w:val="24"/>
                <w:szCs w:val="24"/>
              </w:rPr>
            </w:pPr>
          </w:p>
          <w:p w14:paraId="690C280C" w14:textId="77777777" w:rsidR="002570CF" w:rsidRPr="007720E7" w:rsidRDefault="002570CF" w:rsidP="003F51DD">
            <w:pPr>
              <w:pStyle w:val="Heading2"/>
              <w:ind w:firstLine="0"/>
              <w:jc w:val="left"/>
              <w:rPr>
                <w:rFonts w:ascii="Times New Roman" w:hAnsi="Times New Roman"/>
                <w:b/>
                <w:i/>
                <w:sz w:val="24"/>
                <w:szCs w:val="24"/>
              </w:rPr>
            </w:pPr>
            <w:r w:rsidRPr="007720E7">
              <w:rPr>
                <w:rFonts w:ascii="Times New Roman" w:hAnsi="Times New Roman"/>
                <w:b/>
                <w:i/>
                <w:sz w:val="24"/>
                <w:szCs w:val="24"/>
              </w:rPr>
              <w:t>Nơi nhận</w:t>
            </w:r>
          </w:p>
          <w:p w14:paraId="12693DB6" w14:textId="77777777" w:rsidR="002570CF" w:rsidRPr="007C7215" w:rsidRDefault="002570CF" w:rsidP="003F51DD">
            <w:pPr>
              <w:jc w:val="both"/>
              <w:rPr>
                <w:iCs/>
                <w:sz w:val="22"/>
                <w:szCs w:val="22"/>
              </w:rPr>
            </w:pPr>
            <w:r w:rsidRPr="007C7215">
              <w:rPr>
                <w:iCs/>
                <w:sz w:val="22"/>
                <w:szCs w:val="22"/>
              </w:rPr>
              <w:t>- Như trên;</w:t>
            </w:r>
          </w:p>
          <w:p w14:paraId="6A71316D" w14:textId="77777777" w:rsidR="002570CF" w:rsidRPr="007720E7" w:rsidRDefault="002570CF" w:rsidP="003F51DD">
            <w:pPr>
              <w:jc w:val="both"/>
            </w:pPr>
            <w:r w:rsidRPr="007C7215">
              <w:rPr>
                <w:iCs/>
                <w:sz w:val="22"/>
                <w:szCs w:val="22"/>
              </w:rPr>
              <w:t>- Lưu: VP, KHCL.</w:t>
            </w:r>
          </w:p>
        </w:tc>
        <w:tc>
          <w:tcPr>
            <w:tcW w:w="841" w:type="pct"/>
          </w:tcPr>
          <w:p w14:paraId="13821949" w14:textId="77777777" w:rsidR="002570CF" w:rsidRDefault="002570CF" w:rsidP="003F51DD">
            <w:pPr>
              <w:spacing w:before="60" w:after="60"/>
              <w:jc w:val="both"/>
            </w:pPr>
            <w:r>
              <w:t xml:space="preserve">  </w:t>
            </w:r>
          </w:p>
          <w:p w14:paraId="0110D493" w14:textId="77777777" w:rsidR="002570CF" w:rsidRPr="00163FBB" w:rsidRDefault="002570CF" w:rsidP="003F51DD">
            <w:pPr>
              <w:spacing w:before="60" w:after="60"/>
              <w:jc w:val="both"/>
            </w:pPr>
          </w:p>
        </w:tc>
        <w:tc>
          <w:tcPr>
            <w:tcW w:w="2624" w:type="pct"/>
          </w:tcPr>
          <w:p w14:paraId="7DB7B0B7" w14:textId="77777777" w:rsidR="002570CF" w:rsidRPr="007720E7" w:rsidRDefault="002570CF" w:rsidP="003F51DD">
            <w:pPr>
              <w:spacing w:before="60" w:after="60"/>
              <w:jc w:val="center"/>
              <w:rPr>
                <w:b/>
                <w:sz w:val="28"/>
                <w:szCs w:val="28"/>
              </w:rPr>
            </w:pPr>
            <w:r w:rsidRPr="007720E7">
              <w:rPr>
                <w:b/>
                <w:sz w:val="28"/>
                <w:szCs w:val="28"/>
              </w:rPr>
              <w:t>TỔNG GIÁM ĐỐC</w:t>
            </w:r>
          </w:p>
          <w:p w14:paraId="0B0347DC" w14:textId="77777777" w:rsidR="002570CF" w:rsidRPr="007720E7" w:rsidRDefault="002570CF" w:rsidP="003F51DD">
            <w:pPr>
              <w:spacing w:before="60" w:after="60"/>
              <w:jc w:val="center"/>
              <w:rPr>
                <w:b/>
                <w:sz w:val="28"/>
                <w:szCs w:val="28"/>
              </w:rPr>
            </w:pPr>
          </w:p>
          <w:p w14:paraId="17E866D1" w14:textId="77777777" w:rsidR="002570CF" w:rsidRPr="007720E7" w:rsidRDefault="002570CF" w:rsidP="003F51DD">
            <w:pPr>
              <w:spacing w:before="60" w:after="60"/>
              <w:jc w:val="center"/>
              <w:rPr>
                <w:b/>
                <w:sz w:val="28"/>
                <w:szCs w:val="28"/>
              </w:rPr>
            </w:pPr>
          </w:p>
          <w:p w14:paraId="49BD13A0" w14:textId="77777777" w:rsidR="002570CF" w:rsidRPr="007720E7" w:rsidRDefault="002570CF" w:rsidP="003F51DD">
            <w:pPr>
              <w:spacing w:before="60" w:after="60"/>
              <w:jc w:val="center"/>
              <w:rPr>
                <w:b/>
                <w:sz w:val="28"/>
                <w:szCs w:val="28"/>
              </w:rPr>
            </w:pPr>
          </w:p>
          <w:p w14:paraId="75A6C7B3" w14:textId="77777777" w:rsidR="002570CF" w:rsidRPr="00163FBB" w:rsidRDefault="002570CF" w:rsidP="003F51DD">
            <w:pPr>
              <w:spacing w:before="240"/>
              <w:jc w:val="center"/>
            </w:pPr>
            <w:r w:rsidRPr="007720E7">
              <w:rPr>
                <w:b/>
                <w:sz w:val="28"/>
                <w:szCs w:val="28"/>
              </w:rPr>
              <w:t>Trần Văn Toan</w:t>
            </w:r>
          </w:p>
        </w:tc>
      </w:tr>
    </w:tbl>
    <w:p w14:paraId="5731F9DE" w14:textId="047B1B0B" w:rsidR="002570CF" w:rsidRDefault="002570CF" w:rsidP="00406091">
      <w:pPr>
        <w:spacing w:line="312" w:lineRule="auto"/>
        <w:ind w:firstLine="567"/>
        <w:jc w:val="both"/>
        <w:rPr>
          <w:sz w:val="27"/>
          <w:szCs w:val="27"/>
        </w:rPr>
      </w:pPr>
    </w:p>
    <w:p w14:paraId="01C92481" w14:textId="1C8A227C" w:rsidR="005C1770" w:rsidRDefault="005C1770" w:rsidP="00406091">
      <w:pPr>
        <w:spacing w:line="312" w:lineRule="auto"/>
        <w:ind w:firstLine="567"/>
        <w:jc w:val="both"/>
        <w:rPr>
          <w:sz w:val="27"/>
          <w:szCs w:val="27"/>
        </w:rPr>
      </w:pPr>
    </w:p>
    <w:p w14:paraId="7A59BCAC" w14:textId="5FA80A38" w:rsidR="005C1770" w:rsidRDefault="005C1770" w:rsidP="00406091">
      <w:pPr>
        <w:spacing w:line="312" w:lineRule="auto"/>
        <w:ind w:firstLine="567"/>
        <w:jc w:val="both"/>
        <w:rPr>
          <w:sz w:val="27"/>
          <w:szCs w:val="27"/>
        </w:rPr>
      </w:pPr>
    </w:p>
    <w:p w14:paraId="4C9CEA5F" w14:textId="3AD82B29" w:rsidR="005C1770" w:rsidRDefault="005C1770" w:rsidP="00406091">
      <w:pPr>
        <w:spacing w:line="312" w:lineRule="auto"/>
        <w:ind w:firstLine="567"/>
        <w:jc w:val="both"/>
        <w:rPr>
          <w:sz w:val="27"/>
          <w:szCs w:val="27"/>
        </w:rPr>
      </w:pPr>
    </w:p>
    <w:p w14:paraId="11FC85E9" w14:textId="1FA9F019" w:rsidR="005C1770" w:rsidRDefault="005C1770" w:rsidP="00406091">
      <w:pPr>
        <w:spacing w:line="312" w:lineRule="auto"/>
        <w:ind w:firstLine="567"/>
        <w:jc w:val="both"/>
        <w:rPr>
          <w:sz w:val="27"/>
          <w:szCs w:val="27"/>
        </w:rPr>
      </w:pPr>
    </w:p>
    <w:p w14:paraId="556CA840" w14:textId="5BED0DAF" w:rsidR="005C1770" w:rsidRDefault="005C1770" w:rsidP="005C1770">
      <w:pPr>
        <w:spacing w:line="312" w:lineRule="auto"/>
        <w:ind w:hanging="426"/>
        <w:jc w:val="both"/>
        <w:rPr>
          <w:sz w:val="27"/>
          <w:szCs w:val="27"/>
        </w:rPr>
      </w:pPr>
    </w:p>
    <w:p w14:paraId="6CBC31D7" w14:textId="19DCB1CB" w:rsidR="005C1770" w:rsidRDefault="005C1770" w:rsidP="00406091">
      <w:pPr>
        <w:spacing w:line="312" w:lineRule="auto"/>
        <w:ind w:firstLine="567"/>
        <w:jc w:val="both"/>
        <w:rPr>
          <w:sz w:val="27"/>
          <w:szCs w:val="27"/>
        </w:rPr>
      </w:pPr>
    </w:p>
    <w:p w14:paraId="429D7CC8" w14:textId="2709D97E" w:rsidR="005C1770" w:rsidRDefault="005C1770" w:rsidP="005C1770">
      <w:pPr>
        <w:spacing w:line="312" w:lineRule="auto"/>
        <w:ind w:hanging="426"/>
        <w:jc w:val="both"/>
        <w:rPr>
          <w:noProof/>
        </w:rPr>
      </w:pPr>
    </w:p>
    <w:sectPr w:rsidR="005C1770" w:rsidSect="00805034">
      <w:pgSz w:w="11906" w:h="16838" w:code="9"/>
      <w:pgMar w:top="1134" w:right="1134"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955F02" w14:textId="77777777" w:rsidR="00E3020C" w:rsidRDefault="00E3020C" w:rsidP="005B2CEA">
      <w:r>
        <w:separator/>
      </w:r>
    </w:p>
  </w:endnote>
  <w:endnote w:type="continuationSeparator" w:id="0">
    <w:p w14:paraId="791A6FCB" w14:textId="77777777" w:rsidR="00E3020C" w:rsidRDefault="00E3020C" w:rsidP="005B2C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21F646" w14:textId="77777777" w:rsidR="00E3020C" w:rsidRDefault="00E3020C" w:rsidP="005B2CEA">
      <w:r>
        <w:separator/>
      </w:r>
    </w:p>
  </w:footnote>
  <w:footnote w:type="continuationSeparator" w:id="0">
    <w:p w14:paraId="4E3FF233" w14:textId="77777777" w:rsidR="00E3020C" w:rsidRDefault="00E3020C" w:rsidP="005B2CE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251FCE"/>
    <w:multiLevelType w:val="hybridMultilevel"/>
    <w:tmpl w:val="F85A2FA4"/>
    <w:lvl w:ilvl="0" w:tplc="04090005">
      <w:start w:val="1"/>
      <w:numFmt w:val="bullet"/>
      <w:lvlText w:val=""/>
      <w:lvlJc w:val="left"/>
      <w:pPr>
        <w:ind w:left="1146" w:hanging="360"/>
      </w:pPr>
      <w:rPr>
        <w:rFonts w:ascii="Wingdings" w:hAnsi="Wingdings"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 w15:restartNumberingAfterBreak="0">
    <w:nsid w:val="2BC60B4C"/>
    <w:multiLevelType w:val="hybridMultilevel"/>
    <w:tmpl w:val="134A74E4"/>
    <w:lvl w:ilvl="0" w:tplc="6F6C1564">
      <w:start w:val="1"/>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 w15:restartNumberingAfterBreak="0">
    <w:nsid w:val="32773334"/>
    <w:multiLevelType w:val="hybridMultilevel"/>
    <w:tmpl w:val="DDEEB6DC"/>
    <w:lvl w:ilvl="0" w:tplc="04090005">
      <w:start w:val="1"/>
      <w:numFmt w:val="bullet"/>
      <w:lvlText w:val=""/>
      <w:lvlJc w:val="left"/>
      <w:pPr>
        <w:ind w:left="1146" w:hanging="360"/>
      </w:pPr>
      <w:rPr>
        <w:rFonts w:ascii="Wingdings" w:hAnsi="Wingdings" w:hint="default"/>
      </w:rPr>
    </w:lvl>
    <w:lvl w:ilvl="1" w:tplc="8D4AFC66">
      <w:start w:val="4"/>
      <w:numFmt w:val="bullet"/>
      <w:lvlText w:val="-"/>
      <w:lvlJc w:val="left"/>
      <w:pPr>
        <w:ind w:left="1866" w:hanging="360"/>
      </w:pPr>
      <w:rPr>
        <w:rFonts w:ascii="Times New Roman" w:eastAsia="Calibri" w:hAnsi="Times New Roman" w:cs="Times New Roman"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3" w15:restartNumberingAfterBreak="0">
    <w:nsid w:val="38EB469D"/>
    <w:multiLevelType w:val="hybridMultilevel"/>
    <w:tmpl w:val="0172C854"/>
    <w:lvl w:ilvl="0" w:tplc="1C5095D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6091"/>
    <w:rsid w:val="00026D7E"/>
    <w:rsid w:val="00032EA7"/>
    <w:rsid w:val="0005381E"/>
    <w:rsid w:val="00063E61"/>
    <w:rsid w:val="0006781D"/>
    <w:rsid w:val="00070D60"/>
    <w:rsid w:val="00085C7D"/>
    <w:rsid w:val="00095561"/>
    <w:rsid w:val="000A09A4"/>
    <w:rsid w:val="000A3051"/>
    <w:rsid w:val="000C411C"/>
    <w:rsid w:val="000E0B4D"/>
    <w:rsid w:val="000E2048"/>
    <w:rsid w:val="000E5FBE"/>
    <w:rsid w:val="000E7B37"/>
    <w:rsid w:val="0010037A"/>
    <w:rsid w:val="00114325"/>
    <w:rsid w:val="001229A9"/>
    <w:rsid w:val="001231D8"/>
    <w:rsid w:val="001275F4"/>
    <w:rsid w:val="00130805"/>
    <w:rsid w:val="00135C37"/>
    <w:rsid w:val="00141D6F"/>
    <w:rsid w:val="00144183"/>
    <w:rsid w:val="00144F09"/>
    <w:rsid w:val="00152649"/>
    <w:rsid w:val="00153FDB"/>
    <w:rsid w:val="001577D3"/>
    <w:rsid w:val="001601D2"/>
    <w:rsid w:val="00165B3C"/>
    <w:rsid w:val="001676CF"/>
    <w:rsid w:val="00181948"/>
    <w:rsid w:val="00192402"/>
    <w:rsid w:val="00192C9B"/>
    <w:rsid w:val="00196280"/>
    <w:rsid w:val="001978BB"/>
    <w:rsid w:val="001B1253"/>
    <w:rsid w:val="001B232B"/>
    <w:rsid w:val="001C2171"/>
    <w:rsid w:val="00201725"/>
    <w:rsid w:val="00205169"/>
    <w:rsid w:val="002177E5"/>
    <w:rsid w:val="002265DA"/>
    <w:rsid w:val="002441B5"/>
    <w:rsid w:val="00244C28"/>
    <w:rsid w:val="002570CF"/>
    <w:rsid w:val="002576E3"/>
    <w:rsid w:val="00276138"/>
    <w:rsid w:val="00283364"/>
    <w:rsid w:val="002A5380"/>
    <w:rsid w:val="002B3ED6"/>
    <w:rsid w:val="002C799E"/>
    <w:rsid w:val="002D01AC"/>
    <w:rsid w:val="002D1810"/>
    <w:rsid w:val="002E2B2B"/>
    <w:rsid w:val="002F451B"/>
    <w:rsid w:val="002F46EC"/>
    <w:rsid w:val="00324330"/>
    <w:rsid w:val="00327E20"/>
    <w:rsid w:val="0035209B"/>
    <w:rsid w:val="00375E22"/>
    <w:rsid w:val="003764A6"/>
    <w:rsid w:val="00377829"/>
    <w:rsid w:val="00394420"/>
    <w:rsid w:val="003962D6"/>
    <w:rsid w:val="003A4CD4"/>
    <w:rsid w:val="003A5B2B"/>
    <w:rsid w:val="003B7D2C"/>
    <w:rsid w:val="003C3415"/>
    <w:rsid w:val="003D0BB6"/>
    <w:rsid w:val="003E3C2C"/>
    <w:rsid w:val="003F07DC"/>
    <w:rsid w:val="00406091"/>
    <w:rsid w:val="00433A72"/>
    <w:rsid w:val="004404D3"/>
    <w:rsid w:val="004442F7"/>
    <w:rsid w:val="004449F1"/>
    <w:rsid w:val="00445331"/>
    <w:rsid w:val="00461F3E"/>
    <w:rsid w:val="0046643C"/>
    <w:rsid w:val="00471D26"/>
    <w:rsid w:val="004742FC"/>
    <w:rsid w:val="0047459C"/>
    <w:rsid w:val="00486D50"/>
    <w:rsid w:val="004A7F6B"/>
    <w:rsid w:val="004B1AFD"/>
    <w:rsid w:val="004D021E"/>
    <w:rsid w:val="004D67AE"/>
    <w:rsid w:val="004D73F9"/>
    <w:rsid w:val="004E24EA"/>
    <w:rsid w:val="004F7294"/>
    <w:rsid w:val="00513F78"/>
    <w:rsid w:val="00520DAD"/>
    <w:rsid w:val="00534841"/>
    <w:rsid w:val="00556FCC"/>
    <w:rsid w:val="005625B7"/>
    <w:rsid w:val="005729A1"/>
    <w:rsid w:val="00582C0F"/>
    <w:rsid w:val="00584FC6"/>
    <w:rsid w:val="005A41BF"/>
    <w:rsid w:val="005B234B"/>
    <w:rsid w:val="005B2CEA"/>
    <w:rsid w:val="005B36AA"/>
    <w:rsid w:val="005C1770"/>
    <w:rsid w:val="005C4DA5"/>
    <w:rsid w:val="005D6B95"/>
    <w:rsid w:val="005F1D7C"/>
    <w:rsid w:val="00622F99"/>
    <w:rsid w:val="006560E7"/>
    <w:rsid w:val="00670EAB"/>
    <w:rsid w:val="00683660"/>
    <w:rsid w:val="006A5AFD"/>
    <w:rsid w:val="006B3A3E"/>
    <w:rsid w:val="006E00B5"/>
    <w:rsid w:val="006E74C5"/>
    <w:rsid w:val="006E76B2"/>
    <w:rsid w:val="006F2A6E"/>
    <w:rsid w:val="006F30F7"/>
    <w:rsid w:val="00700E11"/>
    <w:rsid w:val="007061A0"/>
    <w:rsid w:val="00736A62"/>
    <w:rsid w:val="007408B4"/>
    <w:rsid w:val="0074302A"/>
    <w:rsid w:val="00751F9A"/>
    <w:rsid w:val="007629E2"/>
    <w:rsid w:val="007641B0"/>
    <w:rsid w:val="00766DE5"/>
    <w:rsid w:val="00767207"/>
    <w:rsid w:val="007720E7"/>
    <w:rsid w:val="00786BB4"/>
    <w:rsid w:val="007956F1"/>
    <w:rsid w:val="007A01CB"/>
    <w:rsid w:val="007A393A"/>
    <w:rsid w:val="007B6C7F"/>
    <w:rsid w:val="007C7215"/>
    <w:rsid w:val="007D1437"/>
    <w:rsid w:val="007E4026"/>
    <w:rsid w:val="00805034"/>
    <w:rsid w:val="00817C68"/>
    <w:rsid w:val="00822A78"/>
    <w:rsid w:val="00826535"/>
    <w:rsid w:val="008311BA"/>
    <w:rsid w:val="0083169C"/>
    <w:rsid w:val="00832C9F"/>
    <w:rsid w:val="00851D66"/>
    <w:rsid w:val="00852019"/>
    <w:rsid w:val="008646E7"/>
    <w:rsid w:val="00876F66"/>
    <w:rsid w:val="00890B33"/>
    <w:rsid w:val="00897C31"/>
    <w:rsid w:val="008C1F18"/>
    <w:rsid w:val="008C22BF"/>
    <w:rsid w:val="008D79F0"/>
    <w:rsid w:val="008E189B"/>
    <w:rsid w:val="008E1E9B"/>
    <w:rsid w:val="008E3666"/>
    <w:rsid w:val="00922C07"/>
    <w:rsid w:val="0092742A"/>
    <w:rsid w:val="00935264"/>
    <w:rsid w:val="009460E1"/>
    <w:rsid w:val="00947E18"/>
    <w:rsid w:val="009537EF"/>
    <w:rsid w:val="009720BC"/>
    <w:rsid w:val="009826A1"/>
    <w:rsid w:val="00984A64"/>
    <w:rsid w:val="009904CD"/>
    <w:rsid w:val="009B3343"/>
    <w:rsid w:val="009C154C"/>
    <w:rsid w:val="00A0454A"/>
    <w:rsid w:val="00A1658D"/>
    <w:rsid w:val="00A24C10"/>
    <w:rsid w:val="00A308A6"/>
    <w:rsid w:val="00A46CC9"/>
    <w:rsid w:val="00A56695"/>
    <w:rsid w:val="00A640BB"/>
    <w:rsid w:val="00A705A9"/>
    <w:rsid w:val="00A73150"/>
    <w:rsid w:val="00A76039"/>
    <w:rsid w:val="00A87D06"/>
    <w:rsid w:val="00A94EF5"/>
    <w:rsid w:val="00AB63DD"/>
    <w:rsid w:val="00AC6CE8"/>
    <w:rsid w:val="00AE0E38"/>
    <w:rsid w:val="00AE3F8C"/>
    <w:rsid w:val="00AF7FE6"/>
    <w:rsid w:val="00B00A0B"/>
    <w:rsid w:val="00B04D0F"/>
    <w:rsid w:val="00B05463"/>
    <w:rsid w:val="00B126DB"/>
    <w:rsid w:val="00B13BC1"/>
    <w:rsid w:val="00B15171"/>
    <w:rsid w:val="00B27BF2"/>
    <w:rsid w:val="00B366F0"/>
    <w:rsid w:val="00B36FEF"/>
    <w:rsid w:val="00B4573F"/>
    <w:rsid w:val="00B513B2"/>
    <w:rsid w:val="00B7091A"/>
    <w:rsid w:val="00B7462F"/>
    <w:rsid w:val="00B8167A"/>
    <w:rsid w:val="00B86402"/>
    <w:rsid w:val="00B95CD7"/>
    <w:rsid w:val="00B97C1E"/>
    <w:rsid w:val="00BC1259"/>
    <w:rsid w:val="00BD45C8"/>
    <w:rsid w:val="00BF1718"/>
    <w:rsid w:val="00C14B9A"/>
    <w:rsid w:val="00C44CFF"/>
    <w:rsid w:val="00C535F0"/>
    <w:rsid w:val="00C77C36"/>
    <w:rsid w:val="00C86383"/>
    <w:rsid w:val="00C87DCC"/>
    <w:rsid w:val="00C933BC"/>
    <w:rsid w:val="00C970BF"/>
    <w:rsid w:val="00CA59EF"/>
    <w:rsid w:val="00CA75E5"/>
    <w:rsid w:val="00CB2BF7"/>
    <w:rsid w:val="00CC1D80"/>
    <w:rsid w:val="00CD052E"/>
    <w:rsid w:val="00CD1B9B"/>
    <w:rsid w:val="00CD36AC"/>
    <w:rsid w:val="00CD7DF0"/>
    <w:rsid w:val="00CE5D64"/>
    <w:rsid w:val="00D02824"/>
    <w:rsid w:val="00D1090C"/>
    <w:rsid w:val="00D33DDA"/>
    <w:rsid w:val="00D525E0"/>
    <w:rsid w:val="00D66E80"/>
    <w:rsid w:val="00D77401"/>
    <w:rsid w:val="00D77C39"/>
    <w:rsid w:val="00D85A30"/>
    <w:rsid w:val="00D93978"/>
    <w:rsid w:val="00D948B9"/>
    <w:rsid w:val="00D97D86"/>
    <w:rsid w:val="00DA25AE"/>
    <w:rsid w:val="00DA4B19"/>
    <w:rsid w:val="00DA7651"/>
    <w:rsid w:val="00DB0C0A"/>
    <w:rsid w:val="00DC0704"/>
    <w:rsid w:val="00DC1187"/>
    <w:rsid w:val="00DC5EAD"/>
    <w:rsid w:val="00DC6E40"/>
    <w:rsid w:val="00E0258C"/>
    <w:rsid w:val="00E07103"/>
    <w:rsid w:val="00E202A3"/>
    <w:rsid w:val="00E3020C"/>
    <w:rsid w:val="00E63DAE"/>
    <w:rsid w:val="00E65EAC"/>
    <w:rsid w:val="00E83D8B"/>
    <w:rsid w:val="00E93215"/>
    <w:rsid w:val="00EA0010"/>
    <w:rsid w:val="00EA039B"/>
    <w:rsid w:val="00EB022D"/>
    <w:rsid w:val="00EB271B"/>
    <w:rsid w:val="00EE14F3"/>
    <w:rsid w:val="00EF1B9F"/>
    <w:rsid w:val="00F10FFB"/>
    <w:rsid w:val="00F23324"/>
    <w:rsid w:val="00F25003"/>
    <w:rsid w:val="00F25154"/>
    <w:rsid w:val="00F35C4F"/>
    <w:rsid w:val="00F374F5"/>
    <w:rsid w:val="00F417F9"/>
    <w:rsid w:val="00F543FA"/>
    <w:rsid w:val="00F67EFD"/>
    <w:rsid w:val="00F74E46"/>
    <w:rsid w:val="00F90D7F"/>
    <w:rsid w:val="00F91EF8"/>
    <w:rsid w:val="00FA2C74"/>
    <w:rsid w:val="00FD72FE"/>
    <w:rsid w:val="00FF4F40"/>
    <w:rsid w:val="00FF7B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49C1D6"/>
  <w15:chartTrackingRefBased/>
  <w15:docId w15:val="{DAB50447-0765-4E70-81E0-202EAC917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5169"/>
    <w:rPr>
      <w:rFonts w:eastAsia="Times New Roman"/>
      <w:sz w:val="24"/>
      <w:szCs w:val="24"/>
    </w:rPr>
  </w:style>
  <w:style w:type="paragraph" w:styleId="Heading1">
    <w:name w:val="heading 1"/>
    <w:basedOn w:val="Normal"/>
    <w:next w:val="Normal"/>
    <w:link w:val="Heading1Char"/>
    <w:qFormat/>
    <w:rsid w:val="00822A78"/>
    <w:pPr>
      <w:keepNext/>
      <w:jc w:val="center"/>
      <w:outlineLvl w:val="0"/>
    </w:pPr>
    <w:rPr>
      <w:rFonts w:ascii=".VnTime" w:hAnsi=".VnTime"/>
      <w:b/>
      <w:bCs/>
      <w:sz w:val="28"/>
      <w:szCs w:val="20"/>
    </w:rPr>
  </w:style>
  <w:style w:type="paragraph" w:styleId="Heading2">
    <w:name w:val="heading 2"/>
    <w:basedOn w:val="Normal"/>
    <w:next w:val="Normal"/>
    <w:link w:val="Heading2Char"/>
    <w:qFormat/>
    <w:rsid w:val="00822A78"/>
    <w:pPr>
      <w:keepNext/>
      <w:ind w:firstLine="709"/>
      <w:jc w:val="both"/>
      <w:outlineLvl w:val="1"/>
    </w:pPr>
    <w:rPr>
      <w:rFonts w:ascii=".VnTime" w:hAnsi=".VnTime"/>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22A78"/>
    <w:rPr>
      <w:rFonts w:ascii=".VnTime" w:eastAsia="Times New Roman" w:hAnsi=".VnTime" w:cs="Times New Roman"/>
      <w:b/>
      <w:bCs/>
      <w:sz w:val="28"/>
      <w:szCs w:val="20"/>
    </w:rPr>
  </w:style>
  <w:style w:type="character" w:customStyle="1" w:styleId="Heading2Char">
    <w:name w:val="Heading 2 Char"/>
    <w:link w:val="Heading2"/>
    <w:rsid w:val="00822A78"/>
    <w:rPr>
      <w:rFonts w:ascii=".VnTime" w:eastAsia="Times New Roman" w:hAnsi=".VnTime" w:cs="Times New Roman"/>
      <w:sz w:val="28"/>
      <w:szCs w:val="20"/>
    </w:rPr>
  </w:style>
  <w:style w:type="paragraph" w:styleId="Header">
    <w:name w:val="header"/>
    <w:basedOn w:val="Normal"/>
    <w:link w:val="HeaderChar"/>
    <w:uiPriority w:val="99"/>
    <w:unhideWhenUsed/>
    <w:rsid w:val="005B2CEA"/>
    <w:pPr>
      <w:tabs>
        <w:tab w:val="center" w:pos="4680"/>
        <w:tab w:val="right" w:pos="9360"/>
      </w:tabs>
    </w:pPr>
  </w:style>
  <w:style w:type="character" w:customStyle="1" w:styleId="HeaderChar">
    <w:name w:val="Header Char"/>
    <w:link w:val="Header"/>
    <w:uiPriority w:val="99"/>
    <w:rsid w:val="005B2CEA"/>
    <w:rPr>
      <w:rFonts w:eastAsia="Times New Roman"/>
      <w:sz w:val="24"/>
      <w:szCs w:val="24"/>
    </w:rPr>
  </w:style>
  <w:style w:type="paragraph" w:styleId="Footer">
    <w:name w:val="footer"/>
    <w:basedOn w:val="Normal"/>
    <w:link w:val="FooterChar"/>
    <w:uiPriority w:val="99"/>
    <w:unhideWhenUsed/>
    <w:rsid w:val="005B2CEA"/>
    <w:pPr>
      <w:tabs>
        <w:tab w:val="center" w:pos="4680"/>
        <w:tab w:val="right" w:pos="9360"/>
      </w:tabs>
    </w:pPr>
  </w:style>
  <w:style w:type="character" w:customStyle="1" w:styleId="FooterChar">
    <w:name w:val="Footer Char"/>
    <w:link w:val="Footer"/>
    <w:uiPriority w:val="99"/>
    <w:rsid w:val="005B2CEA"/>
    <w:rPr>
      <w:rFonts w:eastAsia="Times New Roman"/>
      <w:sz w:val="24"/>
      <w:szCs w:val="24"/>
    </w:rPr>
  </w:style>
  <w:style w:type="table" w:styleId="TableGrid">
    <w:name w:val="Table Grid"/>
    <w:basedOn w:val="TableNormal"/>
    <w:uiPriority w:val="59"/>
    <w:rsid w:val="00F250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32EA7"/>
    <w:rPr>
      <w:rFonts w:ascii="Segoe UI" w:hAnsi="Segoe UI" w:cs="Segoe UI"/>
      <w:sz w:val="18"/>
      <w:szCs w:val="18"/>
    </w:rPr>
  </w:style>
  <w:style w:type="character" w:customStyle="1" w:styleId="BalloonTextChar">
    <w:name w:val="Balloon Text Char"/>
    <w:link w:val="BalloonText"/>
    <w:uiPriority w:val="99"/>
    <w:semiHidden/>
    <w:rsid w:val="00032EA7"/>
    <w:rPr>
      <w:rFonts w:ascii="Segoe UI" w:eastAsia="Times New Roman" w:hAnsi="Segoe UI" w:cs="Segoe UI"/>
      <w:sz w:val="18"/>
      <w:szCs w:val="18"/>
    </w:rPr>
  </w:style>
  <w:style w:type="paragraph" w:styleId="ListParagraph">
    <w:name w:val="List Paragraph"/>
    <w:basedOn w:val="Normal"/>
    <w:uiPriority w:val="34"/>
    <w:qFormat/>
    <w:rsid w:val="00C933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198</TotalTime>
  <Pages>2</Pages>
  <Words>535</Words>
  <Characters>3050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MrTamKH</dc:creator>
  <cp:keywords/>
  <cp:lastModifiedBy>Windows User</cp:lastModifiedBy>
  <cp:revision>65</cp:revision>
  <cp:lastPrinted>2024-05-03T07:40:00Z</cp:lastPrinted>
  <dcterms:created xsi:type="dcterms:W3CDTF">2021-12-07T02:32:00Z</dcterms:created>
  <dcterms:modified xsi:type="dcterms:W3CDTF">2025-06-03T05:06:00Z</dcterms:modified>
</cp:coreProperties>
</file>